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ABC06D" w14:textId="3E4A5CCF" w:rsidR="00FD7837" w:rsidRPr="00FD7837" w:rsidRDefault="00FD7837" w:rsidP="00FD7837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FD7837">
        <w:rPr>
          <w:rFonts w:ascii="Arial" w:eastAsia="MS Mincho" w:hAnsi="Arial"/>
          <w:b/>
          <w:sz w:val="24"/>
          <w:szCs w:val="24"/>
          <w:lang w:eastAsia="en-GB"/>
        </w:rPr>
        <w:t>3GPP TSG-RAN WG2 Meeting #1</w:t>
      </w:r>
      <w:r w:rsidR="009C0FCB">
        <w:rPr>
          <w:rFonts w:ascii="Arial" w:eastAsia="MS Mincho" w:hAnsi="Arial"/>
          <w:b/>
          <w:sz w:val="24"/>
          <w:szCs w:val="24"/>
          <w:lang w:eastAsia="en-GB"/>
        </w:rPr>
        <w:t>1</w:t>
      </w:r>
      <w:r w:rsidR="00210FCE">
        <w:rPr>
          <w:rFonts w:ascii="Arial" w:eastAsia="MS Mincho" w:hAnsi="Arial"/>
          <w:b/>
          <w:sz w:val="24"/>
          <w:szCs w:val="24"/>
          <w:lang w:eastAsia="en-GB"/>
        </w:rPr>
        <w:t>1</w:t>
      </w:r>
      <w:r w:rsidRPr="00FD7837">
        <w:rPr>
          <w:rFonts w:ascii="Arial" w:eastAsia="MS Mincho" w:hAnsi="Arial"/>
          <w:b/>
          <w:sz w:val="24"/>
          <w:szCs w:val="24"/>
          <w:lang w:eastAsia="en-GB"/>
        </w:rPr>
        <w:t xml:space="preserve"> electronic</w:t>
      </w:r>
      <w:r w:rsidRPr="00FD7837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0E602A">
        <w:rPr>
          <w:rFonts w:ascii="Arial" w:eastAsia="MS Mincho" w:hAnsi="Arial"/>
          <w:b/>
          <w:sz w:val="24"/>
          <w:szCs w:val="24"/>
          <w:lang w:eastAsia="en-GB"/>
        </w:rPr>
        <w:t>R2-2007742</w:t>
      </w:r>
      <w:bookmarkStart w:id="0" w:name="_GoBack"/>
      <w:bookmarkEnd w:id="0"/>
    </w:p>
    <w:p w14:paraId="43FB9049" w14:textId="77777777" w:rsidR="00210FCE" w:rsidRPr="002E6E7E" w:rsidRDefault="00210FCE" w:rsidP="00210FCE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 w:cs="Arial"/>
          <w:b/>
          <w:sz w:val="24"/>
          <w:szCs w:val="24"/>
          <w:lang w:eastAsia="en-GB"/>
        </w:rPr>
      </w:pPr>
      <w:r w:rsidRPr="002E6E7E">
        <w:rPr>
          <w:rFonts w:ascii="Arial" w:eastAsia="SimSun" w:hAnsi="Arial" w:cs="Arial"/>
          <w:b/>
          <w:sz w:val="24"/>
          <w:lang w:val="de-DE" w:eastAsia="zh-CN"/>
        </w:rPr>
        <w:t xml:space="preserve">Electronic, 17 August– 28 August 2020 </w:t>
      </w:r>
    </w:p>
    <w:p w14:paraId="67CFD2EB" w14:textId="77777777" w:rsidR="003D6C1C" w:rsidRPr="00E23416" w:rsidRDefault="003D6C1C" w:rsidP="003D6C1C">
      <w:pPr>
        <w:widowControl w:val="0"/>
        <w:tabs>
          <w:tab w:val="center" w:pos="4536"/>
          <w:tab w:val="right" w:pos="8931"/>
          <w:tab w:val="right" w:pos="9781"/>
        </w:tabs>
        <w:spacing w:after="0"/>
        <w:ind w:right="-58"/>
        <w:rPr>
          <w:rFonts w:ascii="Arial" w:hAnsi="Arial" w:cs="Arial"/>
          <w:b/>
          <w:bCs/>
          <w:sz w:val="28"/>
          <w:lang w:eastAsia="zh-TW"/>
        </w:rPr>
      </w:pPr>
    </w:p>
    <w:p w14:paraId="2ADB7284" w14:textId="5F9D5B1E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E55C67">
        <w:rPr>
          <w:rFonts w:ascii="Arial" w:hAnsi="Arial" w:cs="Arial"/>
          <w:b/>
          <w:sz w:val="24"/>
          <w:szCs w:val="24"/>
          <w:lang w:val="en-US"/>
        </w:rPr>
        <w:t>Agenda Item:</w:t>
      </w:r>
      <w:r w:rsidR="00537C1F">
        <w:rPr>
          <w:rFonts w:ascii="Arial" w:hAnsi="Arial" w:cs="Arial"/>
          <w:b/>
          <w:sz w:val="24"/>
          <w:szCs w:val="24"/>
          <w:lang w:val="en-US"/>
        </w:rPr>
        <w:tab/>
      </w:r>
      <w:r w:rsidR="00537C1F">
        <w:rPr>
          <w:rFonts w:ascii="Arial" w:hAnsi="Arial" w:cs="Arial"/>
          <w:b/>
          <w:sz w:val="24"/>
          <w:szCs w:val="24"/>
          <w:lang w:val="en-US"/>
        </w:rPr>
        <w:tab/>
      </w:r>
      <w:r w:rsidR="00C36089">
        <w:rPr>
          <w:rFonts w:ascii="Arial" w:hAnsi="Arial" w:cs="Arial"/>
          <w:b/>
          <w:bCs/>
          <w:sz w:val="24"/>
          <w:szCs w:val="24"/>
          <w:lang w:val="en-US" w:eastAsia="zh-TW"/>
        </w:rPr>
        <w:t>8.6.2</w:t>
      </w:r>
    </w:p>
    <w:p w14:paraId="3FC4F012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013AAC46" w14:textId="7C5662D6"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E55C67">
        <w:rPr>
          <w:rFonts w:ascii="Arial" w:hAnsi="Arial" w:cs="Arial"/>
          <w:b/>
          <w:sz w:val="24"/>
          <w:szCs w:val="24"/>
        </w:rPr>
        <w:t>Title:</w:t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C36089">
        <w:rPr>
          <w:rFonts w:ascii="Arial" w:hAnsi="Arial" w:cs="Arial"/>
          <w:b/>
          <w:sz w:val="24"/>
          <w:szCs w:val="24"/>
          <w:lang w:eastAsia="zh-TW"/>
        </w:rPr>
        <w:t xml:space="preserve">Discussion on </w:t>
      </w:r>
      <w:r w:rsidR="00AA6716" w:rsidRPr="00AA6716">
        <w:rPr>
          <w:rFonts w:ascii="Arial" w:hAnsi="Arial" w:cs="Arial"/>
          <w:b/>
          <w:sz w:val="24"/>
          <w:szCs w:val="24"/>
          <w:lang w:eastAsia="zh-TW"/>
        </w:rPr>
        <w:t xml:space="preserve">RA procedure for </w:t>
      </w:r>
      <w:r w:rsidR="008F6046">
        <w:rPr>
          <w:rFonts w:ascii="Arial" w:hAnsi="Arial" w:cs="Arial"/>
          <w:b/>
          <w:sz w:val="24"/>
          <w:szCs w:val="24"/>
          <w:lang w:eastAsia="zh-TW"/>
        </w:rPr>
        <w:t>small data transmission</w:t>
      </w:r>
    </w:p>
    <w:p w14:paraId="42EFA2B7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="00537C1F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A83E6E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E42238A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4CB4FB9C" w14:textId="6A1258B8" w:rsidR="005A1B1B" w:rsidRDefault="007F357C" w:rsidP="00F44618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  <w:r w:rsidRPr="006C24D7">
        <w:rPr>
          <w:color w:val="000000" w:themeColor="text1"/>
          <w:sz w:val="22"/>
        </w:rPr>
        <w:t>T</w:t>
      </w:r>
      <w:r w:rsidR="000D32A1" w:rsidRPr="006C24D7">
        <w:rPr>
          <w:color w:val="000000" w:themeColor="text1"/>
          <w:sz w:val="22"/>
        </w:rPr>
        <w:t>he work item of small data transmission has been approved in RAN plenary #86 meeting.</w:t>
      </w:r>
      <w:r w:rsidR="00F72F6F">
        <w:rPr>
          <w:color w:val="000000" w:themeColor="text1"/>
          <w:sz w:val="22"/>
        </w:rPr>
        <w:t xml:space="preserve"> </w:t>
      </w:r>
      <w:r w:rsidR="00F72F6F" w:rsidRPr="00F72F6F">
        <w:rPr>
          <w:color w:val="000000" w:themeColor="text1"/>
          <w:sz w:val="22"/>
        </w:rPr>
        <w:t>In this contribution, we attempt to discuss the RACH</w:t>
      </w:r>
      <w:r w:rsidR="00F72F6F">
        <w:rPr>
          <w:color w:val="000000" w:themeColor="text1"/>
          <w:sz w:val="22"/>
        </w:rPr>
        <w:t>-based schemes</w:t>
      </w:r>
      <w:r w:rsidR="00F72F6F" w:rsidRPr="00F72F6F">
        <w:rPr>
          <w:color w:val="000000" w:themeColor="text1"/>
          <w:sz w:val="22"/>
        </w:rPr>
        <w:t xml:space="preserve"> </w:t>
      </w:r>
      <w:r w:rsidR="00F72F6F">
        <w:rPr>
          <w:color w:val="000000" w:themeColor="text1"/>
          <w:sz w:val="22"/>
        </w:rPr>
        <w:t>of small data transmission</w:t>
      </w:r>
      <w:r w:rsidR="00F72F6F" w:rsidRPr="00F72F6F">
        <w:rPr>
          <w:color w:val="000000" w:themeColor="text1"/>
          <w:sz w:val="22"/>
        </w:rPr>
        <w:t>.</w:t>
      </w:r>
    </w:p>
    <w:p w14:paraId="08560CEC" w14:textId="77777777" w:rsidR="005833AC" w:rsidRPr="00273FA2" w:rsidRDefault="0027505B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Discussion</w:t>
      </w:r>
      <w:r w:rsidR="00255CDB">
        <w:rPr>
          <w:rFonts w:ascii="Times New Roman" w:hAnsi="Times New Roman" w:hint="eastAsia"/>
          <w:sz w:val="32"/>
          <w:lang w:eastAsia="zh-TW"/>
        </w:rPr>
        <w:t xml:space="preserve"> </w:t>
      </w:r>
    </w:p>
    <w:p w14:paraId="11F47D6B" w14:textId="5E54A16C" w:rsidR="007C3C8A" w:rsidRDefault="00DC1A13" w:rsidP="007C3C8A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  <w:r w:rsidRPr="007C3C8A">
        <w:rPr>
          <w:color w:val="000000" w:themeColor="text1"/>
          <w:sz w:val="22"/>
        </w:rPr>
        <w:t xml:space="preserve">In LTE, a </w:t>
      </w:r>
      <w:r w:rsidR="007C3C8A" w:rsidRPr="007C3C8A">
        <w:rPr>
          <w:color w:val="000000" w:themeColor="text1"/>
          <w:sz w:val="22"/>
        </w:rPr>
        <w:t xml:space="preserve">procedure </w:t>
      </w:r>
      <w:r w:rsidRPr="007C3C8A">
        <w:rPr>
          <w:color w:val="000000" w:themeColor="text1"/>
          <w:sz w:val="22"/>
        </w:rPr>
        <w:t>similar to small data transmission is early data transmission via RA procedure [</w:t>
      </w:r>
      <w:r w:rsidR="007C3C8A" w:rsidRPr="007C3C8A">
        <w:rPr>
          <w:color w:val="000000" w:themeColor="text1"/>
          <w:sz w:val="22"/>
        </w:rPr>
        <w:t>1</w:t>
      </w:r>
      <w:r w:rsidRPr="007C3C8A">
        <w:rPr>
          <w:color w:val="000000" w:themeColor="text1"/>
          <w:sz w:val="22"/>
        </w:rPr>
        <w:t xml:space="preserve">]. </w:t>
      </w:r>
      <w:r w:rsidR="007C3C8A" w:rsidRPr="00120FB5">
        <w:rPr>
          <w:color w:val="000000" w:themeColor="text1"/>
          <w:sz w:val="22"/>
        </w:rPr>
        <w:t>A</w:t>
      </w:r>
      <w:r w:rsidR="007C3C8A">
        <w:rPr>
          <w:color w:val="000000" w:themeColor="text1"/>
          <w:sz w:val="22"/>
        </w:rPr>
        <w:t>nd a</w:t>
      </w:r>
      <w:r w:rsidR="007C3C8A" w:rsidRPr="00120FB5">
        <w:rPr>
          <w:color w:val="000000" w:themeColor="text1"/>
          <w:sz w:val="22"/>
        </w:rPr>
        <w:t xml:space="preserve">ccording to the objectives of the </w:t>
      </w:r>
      <w:r w:rsidR="007C3C8A">
        <w:rPr>
          <w:color w:val="000000" w:themeColor="text1"/>
          <w:sz w:val="22"/>
        </w:rPr>
        <w:t>small data transmission</w:t>
      </w:r>
      <w:r w:rsidR="007C3C8A" w:rsidRPr="00120FB5">
        <w:rPr>
          <w:color w:val="000000" w:themeColor="text1"/>
          <w:sz w:val="22"/>
        </w:rPr>
        <w:t xml:space="preserve"> work item </w:t>
      </w:r>
      <w:r w:rsidR="007C3C8A">
        <w:rPr>
          <w:color w:val="000000" w:themeColor="text1"/>
          <w:sz w:val="22"/>
        </w:rPr>
        <w:t xml:space="preserve">as below </w:t>
      </w:r>
      <w:r w:rsidR="007C3C8A" w:rsidRPr="006C24D7">
        <w:rPr>
          <w:color w:val="000000" w:themeColor="text1"/>
          <w:sz w:val="22"/>
        </w:rPr>
        <w:t>[</w:t>
      </w:r>
      <w:r w:rsidR="007C3C8A">
        <w:rPr>
          <w:color w:val="000000" w:themeColor="text1"/>
          <w:sz w:val="22"/>
        </w:rPr>
        <w:t>2</w:t>
      </w:r>
      <w:r w:rsidR="007C3C8A" w:rsidRPr="006C24D7">
        <w:rPr>
          <w:color w:val="000000" w:themeColor="text1"/>
          <w:sz w:val="22"/>
        </w:rPr>
        <w:t>]</w:t>
      </w:r>
      <w:r w:rsidR="007C3C8A">
        <w:rPr>
          <w:color w:val="000000" w:themeColor="text1"/>
          <w:sz w:val="22"/>
        </w:rPr>
        <w:t>,</w:t>
      </w:r>
      <w:r w:rsidR="007C3C8A" w:rsidRPr="00120FB5">
        <w:rPr>
          <w:rFonts w:hint="eastAsia"/>
          <w:color w:val="000000" w:themeColor="text1"/>
          <w:sz w:val="22"/>
        </w:rPr>
        <w:t xml:space="preserve"> </w:t>
      </w:r>
      <w:r w:rsidR="007C3C8A">
        <w:rPr>
          <w:color w:val="000000" w:themeColor="text1"/>
          <w:sz w:val="22"/>
        </w:rPr>
        <w:t xml:space="preserve">the </w:t>
      </w:r>
      <w:r w:rsidR="007C3C8A" w:rsidRPr="00FB6C17">
        <w:rPr>
          <w:color w:val="000000" w:themeColor="text1"/>
          <w:sz w:val="22"/>
        </w:rPr>
        <w:t>2-step and 4-step RACH</w:t>
      </w:r>
      <w:r w:rsidR="007C3C8A">
        <w:rPr>
          <w:color w:val="000000" w:themeColor="text1"/>
          <w:sz w:val="22"/>
        </w:rPr>
        <w:t xml:space="preserve"> are included in the RACH-based method.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C3C8A" w14:paraId="56472EAC" w14:textId="77777777" w:rsidTr="00257E7C">
        <w:tc>
          <w:tcPr>
            <w:tcW w:w="9629" w:type="dxa"/>
          </w:tcPr>
          <w:p w14:paraId="3F332BB7" w14:textId="77777777" w:rsidR="007C3C8A" w:rsidRPr="00FB6C17" w:rsidRDefault="007C3C8A" w:rsidP="00257E7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ascii="Arial" w:eastAsia="MS Mincho" w:hAnsi="Arial"/>
                <w:color w:val="000000" w:themeColor="text1"/>
                <w:sz w:val="28"/>
              </w:rPr>
            </w:pPr>
            <w:r w:rsidRPr="00FB6C17">
              <w:rPr>
                <w:rFonts w:ascii="Arial" w:eastAsia="MS Mincho" w:hAnsi="Arial"/>
                <w:color w:val="000000" w:themeColor="text1"/>
                <w:sz w:val="28"/>
              </w:rPr>
              <w:t>4.1</w:t>
            </w:r>
            <w:r w:rsidRPr="00FB6C17">
              <w:rPr>
                <w:rFonts w:ascii="Arial" w:eastAsia="MS Mincho" w:hAnsi="Arial"/>
                <w:color w:val="000000" w:themeColor="text1"/>
                <w:sz w:val="28"/>
              </w:rPr>
              <w:tab/>
              <w:t>Objective of SI or Core part WI or Testing part WI</w:t>
            </w:r>
          </w:p>
          <w:p w14:paraId="2920D1B1" w14:textId="77777777" w:rsidR="007C3C8A" w:rsidRPr="00FB6C17" w:rsidRDefault="007C3C8A" w:rsidP="00257E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zh-CN"/>
              </w:rPr>
            </w:pPr>
            <w:r w:rsidRPr="00FB6C17">
              <w:rPr>
                <w:rFonts w:eastAsia="SimSun"/>
                <w:lang w:eastAsia="zh-CN"/>
              </w:rPr>
              <w:t xml:space="preserve">This work item enables small data transmission in RRC_INACTIVE state as follows: </w:t>
            </w:r>
          </w:p>
          <w:p w14:paraId="6B192E58" w14:textId="77777777" w:rsidR="007C3C8A" w:rsidRPr="00FB6C17" w:rsidRDefault="007C3C8A" w:rsidP="00257E7C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jc w:val="both"/>
              <w:textAlignment w:val="baseline"/>
              <w:rPr>
                <w:rFonts w:eastAsia="SimSun"/>
                <w:sz w:val="22"/>
                <w:szCs w:val="22"/>
                <w:lang w:val="en-US"/>
              </w:rPr>
            </w:pPr>
            <w:r w:rsidRPr="00FB6C17">
              <w:rPr>
                <w:rFonts w:eastAsia="SimSun"/>
                <w:sz w:val="22"/>
                <w:szCs w:val="22"/>
                <w:lang w:val="en-US"/>
              </w:rPr>
              <w:t>For the RRC_INACTIVE state:</w:t>
            </w:r>
          </w:p>
          <w:p w14:paraId="4013C4E7" w14:textId="77777777" w:rsidR="007C3C8A" w:rsidRPr="00FB6C17" w:rsidRDefault="007C3C8A" w:rsidP="00257E7C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jc w:val="both"/>
              <w:textAlignment w:val="baseline"/>
              <w:rPr>
                <w:rFonts w:eastAsia="SimSun"/>
                <w:color w:val="000000"/>
                <w:sz w:val="22"/>
                <w:szCs w:val="22"/>
                <w:highlight w:val="yellow"/>
                <w:lang w:val="en-US"/>
              </w:rPr>
            </w:pPr>
            <w:r w:rsidRPr="00FB6C17">
              <w:rPr>
                <w:rFonts w:eastAsia="SimSun"/>
                <w:sz w:val="22"/>
                <w:szCs w:val="22"/>
                <w:highlight w:val="yellow"/>
                <w:lang w:val="en-US"/>
              </w:rPr>
              <w:t>UL small data tra</w:t>
            </w:r>
            <w:r w:rsidRPr="00FB6C17">
              <w:rPr>
                <w:rFonts w:eastAsia="SimSun"/>
                <w:color w:val="000000"/>
                <w:sz w:val="22"/>
                <w:szCs w:val="22"/>
                <w:highlight w:val="yellow"/>
                <w:lang w:val="en-US"/>
              </w:rPr>
              <w:t>nsmissions for RACH-based schemes (i.e. 2-step and 4-step RACH):</w:t>
            </w:r>
          </w:p>
          <w:p w14:paraId="5175B127" w14:textId="77777777" w:rsidR="007C3C8A" w:rsidRPr="00FB6C17" w:rsidRDefault="007C3C8A" w:rsidP="00257E7C">
            <w:pPr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jc w:val="both"/>
              <w:textAlignment w:val="baseline"/>
              <w:rPr>
                <w:rFonts w:eastAsia="SimSun"/>
                <w:color w:val="000000"/>
                <w:sz w:val="22"/>
                <w:szCs w:val="22"/>
                <w:lang w:val="en-US"/>
              </w:rPr>
            </w:pPr>
            <w:bookmarkStart w:id="1" w:name="_Hlk26863976"/>
            <w:r w:rsidRPr="00FB6C17">
              <w:rPr>
                <w:rFonts w:eastAsia="SimSun"/>
                <w:color w:val="000000"/>
                <w:sz w:val="22"/>
                <w:szCs w:val="22"/>
                <w:lang w:val="en-US"/>
              </w:rPr>
              <w:t xml:space="preserve">General procedure to enable UP data transmission for small data packets from INACTIVE state (e.g. using MSGA or MSG3) </w:t>
            </w:r>
            <w:bookmarkEnd w:id="1"/>
            <w:r w:rsidRPr="00FB6C17">
              <w:rPr>
                <w:rFonts w:eastAsia="SimSun"/>
                <w:color w:val="000000"/>
                <w:sz w:val="22"/>
                <w:szCs w:val="22"/>
                <w:lang w:val="en-US"/>
              </w:rPr>
              <w:t>[RAN2]</w:t>
            </w:r>
          </w:p>
          <w:p w14:paraId="2B19F9D7" w14:textId="77777777" w:rsidR="007C3C8A" w:rsidRPr="00FB6C17" w:rsidRDefault="007C3C8A" w:rsidP="00257E7C">
            <w:pPr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jc w:val="both"/>
              <w:textAlignment w:val="baseline"/>
              <w:rPr>
                <w:rFonts w:eastAsia="SimSun"/>
                <w:color w:val="000000"/>
                <w:sz w:val="22"/>
                <w:szCs w:val="22"/>
                <w:lang w:val="en-US"/>
              </w:rPr>
            </w:pPr>
            <w:r w:rsidRPr="00FB6C17">
              <w:rPr>
                <w:rFonts w:eastAsia="SimSun"/>
                <w:color w:val="000000"/>
                <w:sz w:val="22"/>
                <w:szCs w:val="22"/>
                <w:lang w:val="en-US"/>
              </w:rPr>
              <w:t xml:space="preserve">Enable flexible payload sizes larger than the Rel-16 CCCH message size that is possible currently for INACTIVE state for MSGA and MSG3 to support UP data transmission in UL (actual payload size can be up to network configuration) [RAN2] </w:t>
            </w:r>
          </w:p>
          <w:p w14:paraId="1E926A53" w14:textId="77777777" w:rsidR="007C3C8A" w:rsidRPr="00FB6C17" w:rsidRDefault="007C3C8A" w:rsidP="00257E7C">
            <w:pPr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jc w:val="both"/>
              <w:textAlignment w:val="baseline"/>
              <w:rPr>
                <w:rFonts w:eastAsia="SimSun"/>
                <w:color w:val="000000"/>
                <w:sz w:val="22"/>
                <w:szCs w:val="22"/>
                <w:lang w:val="en-US"/>
              </w:rPr>
            </w:pPr>
            <w:r w:rsidRPr="00FB6C17">
              <w:rPr>
                <w:rFonts w:eastAsia="SimSun"/>
                <w:color w:val="000000"/>
                <w:sz w:val="22"/>
                <w:szCs w:val="22"/>
                <w:lang w:val="en-US"/>
              </w:rPr>
              <w:t>Context fetch and data forwarding (with and without anchor relocation) in INACTIVE state for RACH-based solutions [RAN2, RAN3]</w:t>
            </w:r>
          </w:p>
          <w:p w14:paraId="7205B4FC" w14:textId="77777777" w:rsidR="007C3C8A" w:rsidRPr="00FB6C17" w:rsidRDefault="007C3C8A" w:rsidP="00257E7C">
            <w:pPr>
              <w:spacing w:after="160" w:line="259" w:lineRule="auto"/>
              <w:ind w:left="1440"/>
              <w:jc w:val="both"/>
              <w:rPr>
                <w:rFonts w:eastAsia="SimSun"/>
                <w:color w:val="000000"/>
                <w:sz w:val="22"/>
                <w:szCs w:val="22"/>
                <w:lang w:val="en-US"/>
              </w:rPr>
            </w:pPr>
            <w:r w:rsidRPr="00FB6C17">
              <w:rPr>
                <w:rFonts w:eastAsia="SimSun"/>
                <w:color w:val="000000"/>
                <w:sz w:val="22"/>
                <w:szCs w:val="22"/>
                <w:lang w:val="en-US"/>
              </w:rPr>
              <w:t>Note 1: The security aspects of the above solutions should be checked with SA3</w:t>
            </w:r>
          </w:p>
          <w:p w14:paraId="5FFD28A6" w14:textId="77777777" w:rsidR="007C3C8A" w:rsidRPr="00FB6C17" w:rsidRDefault="007C3C8A" w:rsidP="00257E7C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napToGrid w:val="0"/>
              <w:spacing w:after="160" w:line="259" w:lineRule="auto"/>
              <w:jc w:val="both"/>
              <w:textAlignment w:val="baseline"/>
              <w:rPr>
                <w:rFonts w:eastAsia="SimSun"/>
                <w:color w:val="000000"/>
                <w:sz w:val="22"/>
                <w:szCs w:val="22"/>
                <w:lang w:val="en-US" w:eastAsia="zh-CN"/>
              </w:rPr>
            </w:pPr>
            <w:r w:rsidRPr="00FB6C17">
              <w:rPr>
                <w:rFonts w:eastAsia="SimSun"/>
                <w:color w:val="000000"/>
                <w:sz w:val="22"/>
                <w:szCs w:val="22"/>
                <w:lang w:val="en-US" w:eastAsia="zh-CN"/>
              </w:rPr>
              <w:t>Transmission of UL data on pre-configured PUSCH resources (i.e. reusing the configured grant type 1) – when TA is valid</w:t>
            </w:r>
          </w:p>
          <w:p w14:paraId="0E0D40F3" w14:textId="77777777" w:rsidR="007C3C8A" w:rsidRPr="00FB6C17" w:rsidRDefault="007C3C8A" w:rsidP="00257E7C">
            <w:pPr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jc w:val="both"/>
              <w:textAlignment w:val="baseline"/>
              <w:rPr>
                <w:rFonts w:eastAsia="SimSun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/>
              </w:rPr>
              <w:t>[…]</w:t>
            </w:r>
          </w:p>
          <w:p w14:paraId="2D81592F" w14:textId="77777777" w:rsidR="007C3C8A" w:rsidRDefault="007C3C8A" w:rsidP="00257E7C">
            <w:pPr>
              <w:pStyle w:val="af0"/>
              <w:spacing w:after="240" w:line="280" w:lineRule="exact"/>
              <w:jc w:val="both"/>
              <w:rPr>
                <w:color w:val="000000" w:themeColor="text1"/>
                <w:sz w:val="22"/>
              </w:rPr>
            </w:pPr>
            <w:r>
              <w:rPr>
                <w:rFonts w:hint="eastAsia"/>
                <w:color w:val="000000" w:themeColor="text1"/>
                <w:sz w:val="22"/>
              </w:rPr>
              <w:t>[</w:t>
            </w:r>
            <w:r>
              <w:rPr>
                <w:color w:val="000000" w:themeColor="text1"/>
                <w:sz w:val="22"/>
              </w:rPr>
              <w:t>…</w:t>
            </w:r>
            <w:r>
              <w:rPr>
                <w:rFonts w:hint="eastAsia"/>
                <w:color w:val="000000" w:themeColor="text1"/>
                <w:sz w:val="22"/>
              </w:rPr>
              <w:t>]</w:t>
            </w:r>
          </w:p>
        </w:tc>
      </w:tr>
    </w:tbl>
    <w:p w14:paraId="2345577A" w14:textId="77777777" w:rsidR="007C3C8A" w:rsidRDefault="007C3C8A" w:rsidP="007C3C8A">
      <w:pPr>
        <w:rPr>
          <w:b/>
          <w:sz w:val="22"/>
          <w:szCs w:val="22"/>
          <w:lang w:val="en-US" w:eastAsia="zh-TW"/>
        </w:rPr>
      </w:pPr>
    </w:p>
    <w:p w14:paraId="3B395424" w14:textId="2C3D3316" w:rsidR="007C3C8A" w:rsidRDefault="007C3C8A" w:rsidP="007C3C8A">
      <w:pPr>
        <w:rPr>
          <w:b/>
          <w:sz w:val="22"/>
          <w:szCs w:val="22"/>
          <w:lang w:val="en-US" w:eastAsia="zh-TW"/>
        </w:rPr>
      </w:pPr>
      <w:r>
        <w:rPr>
          <w:b/>
          <w:sz w:val="22"/>
          <w:szCs w:val="22"/>
          <w:lang w:val="en-US" w:eastAsia="zh-TW"/>
        </w:rPr>
        <w:t>Observation 1: The</w:t>
      </w:r>
      <w:r>
        <w:rPr>
          <w:rFonts w:hint="eastAsia"/>
          <w:b/>
          <w:sz w:val="22"/>
          <w:szCs w:val="22"/>
          <w:lang w:val="en-US" w:eastAsia="zh-TW"/>
        </w:rPr>
        <w:t xml:space="preserve"> </w:t>
      </w:r>
      <w:r w:rsidRPr="007C3C8A">
        <w:rPr>
          <w:b/>
          <w:sz w:val="22"/>
          <w:szCs w:val="22"/>
          <w:lang w:val="en-US" w:eastAsia="zh-TW"/>
        </w:rPr>
        <w:t>2-step and 4-step RACH</w:t>
      </w:r>
      <w:r>
        <w:rPr>
          <w:b/>
          <w:sz w:val="22"/>
          <w:szCs w:val="22"/>
          <w:lang w:val="en-US" w:eastAsia="zh-TW"/>
        </w:rPr>
        <w:t xml:space="preserve"> are included in the small data transmission work item.</w:t>
      </w:r>
    </w:p>
    <w:p w14:paraId="336DC11A" w14:textId="52EA4155" w:rsidR="007457E1" w:rsidRDefault="007C3C8A" w:rsidP="008F61B1">
      <w:pPr>
        <w:pStyle w:val="af0"/>
        <w:spacing w:after="240" w:line="280" w:lineRule="exact"/>
        <w:jc w:val="both"/>
        <w:rPr>
          <w:rFonts w:eastAsia="SimSun"/>
          <w:color w:val="000000" w:themeColor="text1"/>
          <w:sz w:val="22"/>
          <w:szCs w:val="22"/>
        </w:rPr>
      </w:pPr>
      <w:r>
        <w:rPr>
          <w:rFonts w:eastAsia="SimSun"/>
          <w:color w:val="000000" w:themeColor="text1"/>
          <w:sz w:val="22"/>
          <w:szCs w:val="22"/>
        </w:rPr>
        <w:t xml:space="preserve">Moreover, </w:t>
      </w:r>
      <w:r w:rsidR="001C4173">
        <w:rPr>
          <w:rFonts w:eastAsia="SimSun"/>
          <w:color w:val="000000" w:themeColor="text1"/>
          <w:sz w:val="22"/>
          <w:szCs w:val="22"/>
        </w:rPr>
        <w:t xml:space="preserve">the </w:t>
      </w:r>
      <w:r w:rsidR="00B239AF" w:rsidRPr="006C24D7">
        <w:rPr>
          <w:color w:val="000000" w:themeColor="text1"/>
          <w:sz w:val="22"/>
        </w:rPr>
        <w:t>work item of</w:t>
      </w:r>
      <w:r w:rsidR="00B239AF">
        <w:rPr>
          <w:rFonts w:eastAsia="SimSun"/>
          <w:color w:val="000000" w:themeColor="text1"/>
          <w:sz w:val="22"/>
          <w:szCs w:val="22"/>
        </w:rPr>
        <w:t xml:space="preserve"> 2-step RACH</w:t>
      </w:r>
      <w:r w:rsidR="00B239AF" w:rsidRPr="00E571F1">
        <w:rPr>
          <w:rFonts w:eastAsia="SimSun"/>
          <w:color w:val="000000" w:themeColor="text1"/>
          <w:sz w:val="22"/>
          <w:szCs w:val="22"/>
        </w:rPr>
        <w:t xml:space="preserve"> </w:t>
      </w:r>
      <w:r>
        <w:rPr>
          <w:rFonts w:eastAsia="SimSun"/>
          <w:color w:val="000000" w:themeColor="text1"/>
          <w:sz w:val="22"/>
          <w:szCs w:val="22"/>
        </w:rPr>
        <w:t xml:space="preserve">in NR </w:t>
      </w:r>
      <w:r w:rsidR="00B239AF">
        <w:rPr>
          <w:rFonts w:eastAsia="SimSun"/>
          <w:color w:val="000000" w:themeColor="text1"/>
          <w:sz w:val="22"/>
          <w:szCs w:val="22"/>
        </w:rPr>
        <w:t xml:space="preserve">is completed in RAN2 #110. </w:t>
      </w:r>
      <w:r w:rsidR="0048121D">
        <w:rPr>
          <w:rFonts w:eastAsia="SimSun"/>
          <w:color w:val="000000" w:themeColor="text1"/>
          <w:sz w:val="22"/>
          <w:szCs w:val="22"/>
        </w:rPr>
        <w:t>T</w:t>
      </w:r>
      <w:r w:rsidR="001C4173">
        <w:rPr>
          <w:rFonts w:eastAsia="SimSun"/>
          <w:color w:val="000000" w:themeColor="text1"/>
          <w:sz w:val="22"/>
          <w:szCs w:val="22"/>
        </w:rPr>
        <w:t>he current specification of TS 38.321 [</w:t>
      </w:r>
      <w:r w:rsidR="00DC1A13">
        <w:rPr>
          <w:rFonts w:eastAsia="SimSun"/>
          <w:color w:val="000000" w:themeColor="text1"/>
          <w:sz w:val="22"/>
          <w:szCs w:val="22"/>
        </w:rPr>
        <w:t>3</w:t>
      </w:r>
      <w:r w:rsidR="001C4173">
        <w:rPr>
          <w:rFonts w:eastAsia="SimSun"/>
          <w:color w:val="000000" w:themeColor="text1"/>
          <w:sz w:val="22"/>
          <w:szCs w:val="22"/>
        </w:rPr>
        <w:t>]</w:t>
      </w:r>
      <w:r w:rsidR="0048121D">
        <w:rPr>
          <w:rFonts w:eastAsia="SimSun"/>
          <w:color w:val="000000" w:themeColor="text1"/>
          <w:sz w:val="22"/>
          <w:szCs w:val="22"/>
        </w:rPr>
        <w:t xml:space="preserve"> </w:t>
      </w:r>
      <w:r w:rsidR="007457E1" w:rsidRPr="00202363">
        <w:rPr>
          <w:rFonts w:eastAsia="SimSun"/>
          <w:color w:val="000000" w:themeColor="text1"/>
          <w:sz w:val="22"/>
          <w:szCs w:val="22"/>
        </w:rPr>
        <w:t>include</w:t>
      </w:r>
      <w:r w:rsidR="001C4173">
        <w:rPr>
          <w:rFonts w:eastAsia="SimSun"/>
          <w:color w:val="000000" w:themeColor="text1"/>
          <w:sz w:val="22"/>
          <w:szCs w:val="22"/>
        </w:rPr>
        <w:t>s</w:t>
      </w:r>
      <w:r w:rsidR="007457E1" w:rsidRPr="00202363">
        <w:rPr>
          <w:rFonts w:eastAsia="SimSun"/>
          <w:color w:val="000000" w:themeColor="text1"/>
          <w:sz w:val="22"/>
          <w:szCs w:val="22"/>
        </w:rPr>
        <w:t xml:space="preserve"> 4-step and 2-step RA</w:t>
      </w:r>
      <w:r>
        <w:rPr>
          <w:rFonts w:eastAsia="SimSun"/>
          <w:color w:val="000000" w:themeColor="text1"/>
          <w:sz w:val="22"/>
          <w:szCs w:val="22"/>
        </w:rPr>
        <w:t xml:space="preserve"> types</w:t>
      </w:r>
      <w:r w:rsidR="0048121D">
        <w:rPr>
          <w:rFonts w:eastAsia="SimSun"/>
          <w:color w:val="000000" w:themeColor="text1"/>
          <w:sz w:val="22"/>
          <w:szCs w:val="22"/>
        </w:rPr>
        <w:t xml:space="preserve"> in the RA procedure</w:t>
      </w:r>
      <w:r w:rsidR="007457E1" w:rsidRPr="00202363">
        <w:rPr>
          <w:rFonts w:eastAsia="SimSun"/>
          <w:color w:val="000000" w:themeColor="text1"/>
          <w:sz w:val="22"/>
          <w:szCs w:val="22"/>
        </w:rPr>
        <w:t>.</w:t>
      </w:r>
      <w:r w:rsidR="001C4173">
        <w:rPr>
          <w:rFonts w:eastAsia="SimSun"/>
          <w:color w:val="000000" w:themeColor="text1"/>
          <w:sz w:val="22"/>
          <w:szCs w:val="22"/>
        </w:rPr>
        <w:t xml:space="preserve"> </w:t>
      </w:r>
      <w:r w:rsidR="00190C88" w:rsidRPr="00E571F1">
        <w:rPr>
          <w:rFonts w:eastAsia="SimSun"/>
          <w:color w:val="000000" w:themeColor="text1"/>
          <w:sz w:val="22"/>
          <w:szCs w:val="22"/>
        </w:rPr>
        <w:t xml:space="preserve">When </w:t>
      </w:r>
      <w:r w:rsidR="00190C88">
        <w:rPr>
          <w:rFonts w:eastAsia="SimSun"/>
          <w:color w:val="000000" w:themeColor="text1"/>
          <w:sz w:val="22"/>
          <w:szCs w:val="22"/>
        </w:rPr>
        <w:t>a</w:t>
      </w:r>
      <w:r w:rsidR="00190C88" w:rsidRPr="00E571F1">
        <w:rPr>
          <w:rFonts w:eastAsia="SimSun"/>
          <w:color w:val="000000" w:themeColor="text1"/>
          <w:sz w:val="22"/>
          <w:szCs w:val="22"/>
        </w:rPr>
        <w:t xml:space="preserve"> </w:t>
      </w:r>
      <w:r w:rsidR="00190C88">
        <w:rPr>
          <w:rFonts w:eastAsia="SimSun"/>
          <w:color w:val="000000" w:themeColor="text1"/>
          <w:sz w:val="22"/>
          <w:szCs w:val="22"/>
        </w:rPr>
        <w:t>RA</w:t>
      </w:r>
      <w:r w:rsidR="00190C88" w:rsidRPr="00E571F1">
        <w:rPr>
          <w:rFonts w:eastAsia="SimSun"/>
          <w:color w:val="000000" w:themeColor="text1"/>
          <w:sz w:val="22"/>
          <w:szCs w:val="22"/>
        </w:rPr>
        <w:t xml:space="preserve"> procedure is initiated on a Serving Cell</w:t>
      </w:r>
      <w:r w:rsidR="00190C88">
        <w:rPr>
          <w:rFonts w:eastAsia="SimSun"/>
          <w:color w:val="000000" w:themeColor="text1"/>
          <w:sz w:val="22"/>
          <w:szCs w:val="22"/>
        </w:rPr>
        <w:t xml:space="preserve">, the UE selects the carrier (i.e. SUL or NUL), performs BWP operation and then sets the RA type (i.e. 2-step or 4-step). </w:t>
      </w:r>
      <w:r w:rsidR="00DC04E9" w:rsidRPr="00DC04E9">
        <w:rPr>
          <w:color w:val="000000" w:themeColor="text1"/>
          <w:sz w:val="22"/>
        </w:rPr>
        <w:t xml:space="preserve">The existing 2-step and 4-step RACH procedures </w:t>
      </w:r>
      <w:r w:rsidR="00DC04E9">
        <w:rPr>
          <w:color w:val="000000" w:themeColor="text1"/>
          <w:sz w:val="22"/>
        </w:rPr>
        <w:t>can</w:t>
      </w:r>
      <w:r w:rsidR="00DC04E9" w:rsidRPr="00DC04E9">
        <w:rPr>
          <w:color w:val="000000" w:themeColor="text1"/>
          <w:sz w:val="22"/>
        </w:rPr>
        <w:t xml:space="preserve"> be reused for small data transmission</w:t>
      </w:r>
      <w:r w:rsidR="00DC04E9">
        <w:rPr>
          <w:color w:val="000000" w:themeColor="text1"/>
          <w:sz w:val="22"/>
        </w:rPr>
        <w:t>.</w:t>
      </w:r>
      <w:r w:rsidR="00DC04E9" w:rsidRPr="00DC04E9">
        <w:rPr>
          <w:rFonts w:hint="eastAsia"/>
          <w:color w:val="000000" w:themeColor="text1"/>
          <w:sz w:val="22"/>
        </w:rPr>
        <w:t xml:space="preserve"> </w:t>
      </w:r>
      <w:r w:rsidR="00B239AF">
        <w:rPr>
          <w:rFonts w:eastAsia="SimSun"/>
          <w:color w:val="000000" w:themeColor="text1"/>
          <w:sz w:val="22"/>
          <w:szCs w:val="22"/>
        </w:rPr>
        <w:t>A</w:t>
      </w:r>
      <w:r w:rsidR="007457E1">
        <w:rPr>
          <w:rFonts w:eastAsia="SimSun"/>
          <w:color w:val="000000" w:themeColor="text1"/>
          <w:sz w:val="22"/>
          <w:szCs w:val="22"/>
        </w:rPr>
        <w:t xml:space="preserve"> UE performs </w:t>
      </w:r>
      <w:r w:rsidR="00B239AF">
        <w:rPr>
          <w:rFonts w:eastAsia="SimSun"/>
          <w:color w:val="000000" w:themeColor="text1"/>
          <w:sz w:val="22"/>
          <w:szCs w:val="22"/>
        </w:rPr>
        <w:t>small data transmission in</w:t>
      </w:r>
      <w:r w:rsidR="007457E1">
        <w:rPr>
          <w:rFonts w:eastAsia="SimSun"/>
          <w:color w:val="000000" w:themeColor="text1"/>
          <w:sz w:val="22"/>
          <w:szCs w:val="22"/>
        </w:rPr>
        <w:t xml:space="preserve"> RA procedure based on the selected RA type.</w:t>
      </w:r>
      <w:r>
        <w:rPr>
          <w:rFonts w:eastAsia="SimSun"/>
          <w:color w:val="000000" w:themeColor="text1"/>
          <w:sz w:val="22"/>
          <w:szCs w:val="22"/>
        </w:rPr>
        <w:t xml:space="preserve"> </w:t>
      </w:r>
      <w:r w:rsidR="007457E1" w:rsidRPr="00202363">
        <w:rPr>
          <w:rFonts w:eastAsia="SimSun"/>
          <w:color w:val="000000" w:themeColor="text1"/>
          <w:sz w:val="22"/>
          <w:szCs w:val="22"/>
        </w:rPr>
        <w:t>F</w:t>
      </w:r>
      <w:r w:rsidR="00B239AF">
        <w:rPr>
          <w:rFonts w:eastAsia="SimSun"/>
          <w:color w:val="000000" w:themeColor="text1"/>
          <w:sz w:val="22"/>
          <w:szCs w:val="22"/>
        </w:rPr>
        <w:t>or 4-</w:t>
      </w:r>
      <w:r w:rsidR="00B239AF">
        <w:rPr>
          <w:rFonts w:eastAsia="SimSun"/>
          <w:color w:val="000000" w:themeColor="text1"/>
          <w:sz w:val="22"/>
          <w:szCs w:val="22"/>
        </w:rPr>
        <w:lastRenderedPageBreak/>
        <w:t>step RA,</w:t>
      </w:r>
      <w:r w:rsidR="007457E1" w:rsidRPr="00202363">
        <w:rPr>
          <w:rFonts w:eastAsia="SimSun"/>
          <w:color w:val="000000" w:themeColor="text1"/>
          <w:sz w:val="22"/>
          <w:szCs w:val="22"/>
        </w:rPr>
        <w:t xml:space="preserve"> the UE transmit</w:t>
      </w:r>
      <w:r w:rsidR="00B239AF">
        <w:rPr>
          <w:rFonts w:eastAsia="SimSun"/>
          <w:color w:val="000000" w:themeColor="text1"/>
          <w:sz w:val="22"/>
          <w:szCs w:val="22"/>
        </w:rPr>
        <w:t>s</w:t>
      </w:r>
      <w:r w:rsidR="007457E1" w:rsidRPr="00202363">
        <w:rPr>
          <w:rFonts w:eastAsia="SimSun"/>
          <w:color w:val="000000" w:themeColor="text1"/>
          <w:sz w:val="22"/>
          <w:szCs w:val="22"/>
        </w:rPr>
        <w:t xml:space="preserve"> </w:t>
      </w:r>
      <w:r>
        <w:rPr>
          <w:rFonts w:eastAsia="SimSun"/>
          <w:color w:val="000000" w:themeColor="text1"/>
          <w:sz w:val="22"/>
          <w:szCs w:val="22"/>
        </w:rPr>
        <w:t xml:space="preserve">the </w:t>
      </w:r>
      <w:r w:rsidRPr="00202363">
        <w:rPr>
          <w:rFonts w:eastAsia="SimSun"/>
          <w:color w:val="000000" w:themeColor="text1"/>
          <w:sz w:val="22"/>
          <w:szCs w:val="22"/>
        </w:rPr>
        <w:t xml:space="preserve">small data </w:t>
      </w:r>
      <w:r>
        <w:rPr>
          <w:rFonts w:eastAsia="SimSun"/>
          <w:color w:val="000000" w:themeColor="text1"/>
          <w:sz w:val="22"/>
          <w:szCs w:val="22"/>
        </w:rPr>
        <w:t>in</w:t>
      </w:r>
      <w:r w:rsidR="007457E1" w:rsidRPr="00202363">
        <w:rPr>
          <w:rFonts w:eastAsia="SimSun"/>
          <w:color w:val="000000" w:themeColor="text1"/>
          <w:sz w:val="22"/>
          <w:szCs w:val="22"/>
        </w:rPr>
        <w:t xml:space="preserve"> Msg3. </w:t>
      </w:r>
      <w:r w:rsidR="00B239AF" w:rsidRPr="00202363">
        <w:rPr>
          <w:rFonts w:eastAsia="SimSun"/>
          <w:color w:val="000000" w:themeColor="text1"/>
          <w:sz w:val="22"/>
          <w:szCs w:val="22"/>
        </w:rPr>
        <w:t>F</w:t>
      </w:r>
      <w:r w:rsidR="00B239AF">
        <w:rPr>
          <w:rFonts w:eastAsia="SimSun"/>
          <w:color w:val="000000" w:themeColor="text1"/>
          <w:sz w:val="22"/>
          <w:szCs w:val="22"/>
        </w:rPr>
        <w:t xml:space="preserve">or </w:t>
      </w:r>
      <w:r w:rsidR="007457E1" w:rsidRPr="00202363">
        <w:rPr>
          <w:rFonts w:eastAsia="SimSun"/>
          <w:color w:val="000000" w:themeColor="text1"/>
          <w:sz w:val="22"/>
          <w:szCs w:val="22"/>
        </w:rPr>
        <w:t xml:space="preserve">2-step RA, the UE </w:t>
      </w:r>
      <w:r>
        <w:rPr>
          <w:rFonts w:eastAsia="SimSun"/>
          <w:color w:val="000000" w:themeColor="text1"/>
          <w:sz w:val="22"/>
          <w:szCs w:val="22"/>
        </w:rPr>
        <w:t>transmits the small data</w:t>
      </w:r>
      <w:r w:rsidR="007457E1" w:rsidRPr="00202363">
        <w:rPr>
          <w:rFonts w:eastAsia="SimSun"/>
          <w:color w:val="000000" w:themeColor="text1"/>
          <w:sz w:val="22"/>
          <w:szCs w:val="22"/>
        </w:rPr>
        <w:t xml:space="preserve"> </w:t>
      </w:r>
      <w:r>
        <w:rPr>
          <w:rFonts w:eastAsia="SimSun"/>
          <w:color w:val="000000" w:themeColor="text1"/>
          <w:sz w:val="22"/>
          <w:szCs w:val="22"/>
        </w:rPr>
        <w:t xml:space="preserve">in the </w:t>
      </w:r>
      <w:r w:rsidR="007457E1" w:rsidRPr="00202363">
        <w:rPr>
          <w:rFonts w:eastAsia="SimSun"/>
          <w:color w:val="000000" w:themeColor="text1"/>
          <w:sz w:val="22"/>
          <w:szCs w:val="22"/>
        </w:rPr>
        <w:t xml:space="preserve">PUSCH payload </w:t>
      </w:r>
      <w:r>
        <w:rPr>
          <w:rFonts w:eastAsia="SimSun"/>
          <w:color w:val="000000" w:themeColor="text1"/>
          <w:sz w:val="22"/>
          <w:szCs w:val="22"/>
        </w:rPr>
        <w:t>of MSGA</w:t>
      </w:r>
      <w:r w:rsidR="007457E1" w:rsidRPr="00202363">
        <w:rPr>
          <w:rFonts w:eastAsia="SimSun"/>
          <w:color w:val="000000" w:themeColor="text1"/>
          <w:sz w:val="22"/>
          <w:szCs w:val="22"/>
        </w:rPr>
        <w:t xml:space="preserve">. </w:t>
      </w:r>
      <w:r>
        <w:rPr>
          <w:rFonts w:eastAsia="SimSun"/>
          <w:color w:val="000000" w:themeColor="text1"/>
          <w:sz w:val="22"/>
          <w:szCs w:val="22"/>
        </w:rPr>
        <w:t>Or i</w:t>
      </w:r>
      <w:r w:rsidR="007457E1" w:rsidRPr="00202363">
        <w:rPr>
          <w:rFonts w:eastAsia="SimSun"/>
          <w:color w:val="000000" w:themeColor="text1"/>
          <w:sz w:val="22"/>
          <w:szCs w:val="22"/>
        </w:rPr>
        <w:t>f the NW receives a RA preamble but fails to receive a PUSCH payload, the NW send</w:t>
      </w:r>
      <w:r w:rsidR="00B239AF">
        <w:rPr>
          <w:rFonts w:eastAsia="SimSun"/>
          <w:color w:val="000000" w:themeColor="text1"/>
          <w:sz w:val="22"/>
          <w:szCs w:val="22"/>
        </w:rPr>
        <w:t>s</w:t>
      </w:r>
      <w:r w:rsidR="007457E1" w:rsidRPr="00202363">
        <w:rPr>
          <w:rFonts w:eastAsia="SimSun"/>
          <w:color w:val="000000" w:themeColor="text1"/>
          <w:sz w:val="22"/>
          <w:szCs w:val="22"/>
        </w:rPr>
        <w:t xml:space="preserve"> a MSGB to inform the UE to fall back to Msg3. </w:t>
      </w:r>
      <w:r>
        <w:rPr>
          <w:rFonts w:eastAsia="SimSun"/>
          <w:color w:val="000000" w:themeColor="text1"/>
          <w:sz w:val="22"/>
          <w:szCs w:val="22"/>
        </w:rPr>
        <w:t xml:space="preserve">In responding to </w:t>
      </w:r>
      <w:r w:rsidR="00DC04E9">
        <w:rPr>
          <w:rFonts w:eastAsia="SimSun"/>
          <w:color w:val="000000" w:themeColor="text1"/>
          <w:sz w:val="22"/>
          <w:szCs w:val="22"/>
        </w:rPr>
        <w:t xml:space="preserve">the </w:t>
      </w:r>
      <w:r w:rsidRPr="00202363">
        <w:rPr>
          <w:rFonts w:eastAsia="SimSun"/>
          <w:color w:val="000000" w:themeColor="text1"/>
          <w:sz w:val="22"/>
          <w:szCs w:val="22"/>
        </w:rPr>
        <w:t>MSGB</w:t>
      </w:r>
      <w:r>
        <w:rPr>
          <w:rFonts w:eastAsia="SimSun"/>
          <w:color w:val="000000" w:themeColor="text1"/>
          <w:sz w:val="22"/>
          <w:szCs w:val="22"/>
        </w:rPr>
        <w:t>,</w:t>
      </w:r>
      <w:r w:rsidRPr="00202363">
        <w:rPr>
          <w:rFonts w:eastAsia="SimSun"/>
          <w:color w:val="000000" w:themeColor="text1"/>
          <w:sz w:val="22"/>
          <w:szCs w:val="22"/>
        </w:rPr>
        <w:t xml:space="preserve"> </w:t>
      </w:r>
      <w:r>
        <w:rPr>
          <w:rFonts w:eastAsia="SimSun"/>
          <w:color w:val="000000" w:themeColor="text1"/>
          <w:sz w:val="22"/>
          <w:szCs w:val="22"/>
        </w:rPr>
        <w:t>t</w:t>
      </w:r>
      <w:r w:rsidRPr="00202363">
        <w:rPr>
          <w:rFonts w:eastAsia="SimSun"/>
          <w:color w:val="000000" w:themeColor="text1"/>
          <w:sz w:val="22"/>
          <w:szCs w:val="22"/>
        </w:rPr>
        <w:t>he UE transmit</w:t>
      </w:r>
      <w:r>
        <w:rPr>
          <w:rFonts w:eastAsia="SimSun"/>
          <w:color w:val="000000" w:themeColor="text1"/>
          <w:sz w:val="22"/>
          <w:szCs w:val="22"/>
        </w:rPr>
        <w:t>s</w:t>
      </w:r>
      <w:r w:rsidRPr="00202363">
        <w:rPr>
          <w:rFonts w:eastAsia="SimSun"/>
          <w:color w:val="000000" w:themeColor="text1"/>
          <w:sz w:val="22"/>
          <w:szCs w:val="22"/>
        </w:rPr>
        <w:t xml:space="preserve"> </w:t>
      </w:r>
      <w:r>
        <w:rPr>
          <w:rFonts w:eastAsia="SimSun"/>
          <w:color w:val="000000" w:themeColor="text1"/>
          <w:sz w:val="22"/>
          <w:szCs w:val="22"/>
        </w:rPr>
        <w:t xml:space="preserve">the </w:t>
      </w:r>
      <w:r w:rsidRPr="00202363">
        <w:rPr>
          <w:rFonts w:eastAsia="SimSun"/>
          <w:color w:val="000000" w:themeColor="text1"/>
          <w:sz w:val="22"/>
          <w:szCs w:val="22"/>
        </w:rPr>
        <w:t xml:space="preserve">small data </w:t>
      </w:r>
      <w:r>
        <w:rPr>
          <w:rFonts w:eastAsia="SimSun"/>
          <w:color w:val="000000" w:themeColor="text1"/>
          <w:sz w:val="22"/>
          <w:szCs w:val="22"/>
        </w:rPr>
        <w:t>in</w:t>
      </w:r>
      <w:r w:rsidRPr="00202363">
        <w:rPr>
          <w:rFonts w:eastAsia="SimSun"/>
          <w:color w:val="000000" w:themeColor="text1"/>
          <w:sz w:val="22"/>
          <w:szCs w:val="22"/>
        </w:rPr>
        <w:t xml:space="preserve"> Msg3</w:t>
      </w:r>
      <w:r w:rsidR="007457E1" w:rsidRPr="00202363">
        <w:rPr>
          <w:rFonts w:eastAsia="SimSun"/>
          <w:color w:val="000000" w:themeColor="text1"/>
          <w:sz w:val="22"/>
          <w:szCs w:val="22"/>
        </w:rPr>
        <w:t>.</w:t>
      </w:r>
      <w:r w:rsidR="00176BC1" w:rsidRPr="00176BC1">
        <w:rPr>
          <w:color w:val="000000" w:themeColor="text1"/>
          <w:sz w:val="22"/>
        </w:rPr>
        <w:t xml:space="preserve"> </w:t>
      </w:r>
      <w:r w:rsidR="00176BC1">
        <w:rPr>
          <w:color w:val="000000" w:themeColor="text1"/>
          <w:sz w:val="22"/>
        </w:rPr>
        <w:t xml:space="preserve">The small data transmission in 2-step and 4-step RACH </w:t>
      </w:r>
      <w:r w:rsidR="00176BC1" w:rsidRPr="00DC04E9">
        <w:rPr>
          <w:color w:val="000000" w:themeColor="text1"/>
          <w:sz w:val="22"/>
        </w:rPr>
        <w:t xml:space="preserve">share </w:t>
      </w:r>
      <w:r w:rsidR="00176BC1">
        <w:rPr>
          <w:color w:val="000000" w:themeColor="text1"/>
          <w:sz w:val="22"/>
        </w:rPr>
        <w:t xml:space="preserve">the </w:t>
      </w:r>
      <w:r w:rsidR="00176BC1" w:rsidRPr="00DC04E9">
        <w:rPr>
          <w:color w:val="000000" w:themeColor="text1"/>
          <w:sz w:val="22"/>
        </w:rPr>
        <w:t>similar framework</w:t>
      </w:r>
      <w:r w:rsidR="00176BC1">
        <w:rPr>
          <w:color w:val="000000" w:themeColor="text1"/>
          <w:sz w:val="22"/>
        </w:rPr>
        <w:t>.</w:t>
      </w:r>
    </w:p>
    <w:p w14:paraId="5281F4C5" w14:textId="7FD94758" w:rsidR="00EC3A74" w:rsidRDefault="00EC3A74" w:rsidP="00EC3A74">
      <w:pPr>
        <w:rPr>
          <w:b/>
          <w:sz w:val="22"/>
          <w:szCs w:val="22"/>
          <w:lang w:val="en-US" w:eastAsia="zh-TW"/>
        </w:rPr>
      </w:pPr>
      <w:r>
        <w:rPr>
          <w:b/>
          <w:sz w:val="22"/>
          <w:szCs w:val="22"/>
          <w:lang w:val="en-US" w:eastAsia="zh-TW"/>
        </w:rPr>
        <w:t xml:space="preserve">Observation </w:t>
      </w:r>
      <w:r w:rsidR="005515EB">
        <w:rPr>
          <w:b/>
          <w:sz w:val="22"/>
          <w:szCs w:val="22"/>
          <w:lang w:val="en-US" w:eastAsia="zh-TW"/>
        </w:rPr>
        <w:t>2</w:t>
      </w:r>
      <w:r>
        <w:rPr>
          <w:b/>
          <w:sz w:val="22"/>
          <w:szCs w:val="22"/>
          <w:lang w:val="en-US" w:eastAsia="zh-TW"/>
        </w:rPr>
        <w:t xml:space="preserve">: </w:t>
      </w:r>
      <w:r w:rsidR="00C2284F">
        <w:rPr>
          <w:b/>
          <w:sz w:val="22"/>
          <w:szCs w:val="22"/>
          <w:lang w:val="en-US" w:eastAsia="zh-TW"/>
        </w:rPr>
        <w:t xml:space="preserve">The small data transmission can be applied in both </w:t>
      </w:r>
      <w:r>
        <w:rPr>
          <w:b/>
          <w:sz w:val="22"/>
          <w:szCs w:val="22"/>
          <w:lang w:val="en-US" w:eastAsia="zh-TW"/>
        </w:rPr>
        <w:t>2-step</w:t>
      </w:r>
      <w:r w:rsidR="00C2284F">
        <w:rPr>
          <w:b/>
          <w:sz w:val="22"/>
          <w:szCs w:val="22"/>
          <w:lang w:val="en-US" w:eastAsia="zh-TW"/>
        </w:rPr>
        <w:t xml:space="preserve"> and </w:t>
      </w:r>
      <w:r>
        <w:rPr>
          <w:rFonts w:hint="eastAsia"/>
          <w:b/>
          <w:sz w:val="22"/>
          <w:szCs w:val="22"/>
          <w:lang w:val="en-US" w:eastAsia="zh-TW"/>
        </w:rPr>
        <w:t>4-step</w:t>
      </w:r>
      <w:r w:rsidR="00C2284F">
        <w:rPr>
          <w:b/>
          <w:sz w:val="22"/>
          <w:szCs w:val="22"/>
          <w:lang w:val="en-US" w:eastAsia="zh-TW"/>
        </w:rPr>
        <w:t xml:space="preserve"> </w:t>
      </w:r>
      <w:r w:rsidR="009B12B2">
        <w:rPr>
          <w:b/>
          <w:sz w:val="22"/>
          <w:szCs w:val="22"/>
          <w:lang w:val="en-US" w:eastAsia="zh-TW"/>
        </w:rPr>
        <w:t>RA procedure</w:t>
      </w:r>
      <w:r w:rsidR="00C2284F">
        <w:rPr>
          <w:b/>
          <w:sz w:val="22"/>
          <w:szCs w:val="22"/>
          <w:lang w:val="en-US" w:eastAsia="zh-TW"/>
        </w:rPr>
        <w:t>.</w:t>
      </w:r>
    </w:p>
    <w:p w14:paraId="561D4B7D" w14:textId="1194077C" w:rsidR="007F5A5F" w:rsidRPr="00A3699C" w:rsidRDefault="006F7BD1" w:rsidP="00412BDB">
      <w:pPr>
        <w:pStyle w:val="af0"/>
        <w:spacing w:after="240" w:line="280" w:lineRule="exact"/>
        <w:jc w:val="both"/>
        <w:rPr>
          <w:b/>
          <w:sz w:val="22"/>
          <w:szCs w:val="22"/>
        </w:rPr>
      </w:pPr>
      <w:r>
        <w:rPr>
          <w:rFonts w:hint="eastAsia"/>
          <w:color w:val="000000" w:themeColor="text1"/>
          <w:sz w:val="22"/>
        </w:rPr>
        <w:t xml:space="preserve">Based on the EDT in LTE and the current RA procedure in NR, </w:t>
      </w:r>
      <w:r>
        <w:rPr>
          <w:color w:val="000000" w:themeColor="text1"/>
          <w:sz w:val="22"/>
        </w:rPr>
        <w:t>t</w:t>
      </w:r>
      <w:r w:rsidR="003A078A">
        <w:rPr>
          <w:rFonts w:hint="eastAsia"/>
          <w:color w:val="000000" w:themeColor="text1"/>
          <w:sz w:val="22"/>
        </w:rPr>
        <w:t xml:space="preserve">he small data </w:t>
      </w:r>
      <w:r>
        <w:rPr>
          <w:color w:val="000000" w:themeColor="text1"/>
          <w:sz w:val="22"/>
        </w:rPr>
        <w:t xml:space="preserve">can be transmitted in Msg3 for 4-step </w:t>
      </w:r>
      <w:r w:rsidR="00582C24" w:rsidRPr="00582C24">
        <w:rPr>
          <w:color w:val="000000" w:themeColor="text1"/>
          <w:sz w:val="22"/>
        </w:rPr>
        <w:t xml:space="preserve">RACH </w:t>
      </w:r>
      <w:r>
        <w:rPr>
          <w:color w:val="000000" w:themeColor="text1"/>
          <w:sz w:val="22"/>
        </w:rPr>
        <w:t xml:space="preserve">and in MSGA for 2-step </w:t>
      </w:r>
      <w:r w:rsidR="00582C24" w:rsidRPr="00582C24">
        <w:rPr>
          <w:color w:val="000000" w:themeColor="text1"/>
          <w:sz w:val="22"/>
        </w:rPr>
        <w:t>RACH</w:t>
      </w:r>
      <w:r>
        <w:rPr>
          <w:color w:val="000000" w:themeColor="text1"/>
          <w:sz w:val="22"/>
        </w:rPr>
        <w:t>.</w:t>
      </w:r>
      <w:r w:rsidR="008746F7" w:rsidRPr="006C24D7">
        <w:rPr>
          <w:color w:val="000000" w:themeColor="text1"/>
          <w:sz w:val="22"/>
        </w:rPr>
        <w:t xml:space="preserve"> </w:t>
      </w:r>
      <w:r w:rsidR="00716D99">
        <w:rPr>
          <w:color w:val="000000" w:themeColor="text1"/>
          <w:sz w:val="22"/>
        </w:rPr>
        <w:t>The 4-step RACH with small data transmission in NR would be similar to the EDT in LTE. Moreover, t</w:t>
      </w:r>
      <w:r w:rsidR="00582C24">
        <w:rPr>
          <w:color w:val="000000" w:themeColor="text1"/>
          <w:sz w:val="22"/>
        </w:rPr>
        <w:t>he UE</w:t>
      </w:r>
      <w:r w:rsidR="00582C24" w:rsidRPr="00582C24">
        <w:rPr>
          <w:color w:val="000000" w:themeColor="text1"/>
          <w:sz w:val="22"/>
        </w:rPr>
        <w:t xml:space="preserve"> with capability </w:t>
      </w:r>
      <w:r w:rsidR="00582C24">
        <w:rPr>
          <w:color w:val="000000" w:themeColor="text1"/>
          <w:sz w:val="22"/>
        </w:rPr>
        <w:t>to</w:t>
      </w:r>
      <w:r w:rsidR="00582C24" w:rsidRPr="00582C24">
        <w:rPr>
          <w:color w:val="000000" w:themeColor="text1"/>
          <w:sz w:val="22"/>
        </w:rPr>
        <w:t xml:space="preserve"> support 2-step RACH </w:t>
      </w:r>
      <w:r w:rsidR="00716D99">
        <w:rPr>
          <w:color w:val="000000" w:themeColor="text1"/>
          <w:sz w:val="22"/>
        </w:rPr>
        <w:t xml:space="preserve">in NR </w:t>
      </w:r>
      <w:r w:rsidR="00582C24" w:rsidRPr="00582C24">
        <w:rPr>
          <w:color w:val="000000" w:themeColor="text1"/>
          <w:sz w:val="22"/>
        </w:rPr>
        <w:t xml:space="preserve">is supposed to </w:t>
      </w:r>
      <w:r w:rsidR="00DC04E9">
        <w:rPr>
          <w:color w:val="000000" w:themeColor="text1"/>
          <w:sz w:val="22"/>
        </w:rPr>
        <w:t>reduce</w:t>
      </w:r>
      <w:r w:rsidR="00582C24" w:rsidRPr="00582C24">
        <w:rPr>
          <w:color w:val="000000" w:themeColor="text1"/>
          <w:sz w:val="22"/>
        </w:rPr>
        <w:t xml:space="preserve"> </w:t>
      </w:r>
      <w:r w:rsidR="003E124E">
        <w:rPr>
          <w:color w:val="000000" w:themeColor="text1"/>
          <w:sz w:val="22"/>
        </w:rPr>
        <w:t>latency and signaling overhead</w:t>
      </w:r>
      <w:r w:rsidR="00582C24">
        <w:rPr>
          <w:color w:val="000000" w:themeColor="text1"/>
          <w:sz w:val="22"/>
        </w:rPr>
        <w:t>.</w:t>
      </w:r>
      <w:r w:rsidR="00FC2922">
        <w:rPr>
          <w:color w:val="000000" w:themeColor="text1"/>
          <w:sz w:val="22"/>
        </w:rPr>
        <w:t xml:space="preserve"> </w:t>
      </w:r>
      <w:r w:rsidR="001C0E4B">
        <w:rPr>
          <w:color w:val="000000" w:themeColor="text1"/>
          <w:sz w:val="22"/>
        </w:rPr>
        <w:t xml:space="preserve">Enabling small data transmission in both 4-step and 2-step RACH provide the NW flexibility in configurations with low complexity. </w:t>
      </w:r>
      <w:r w:rsidR="00350888">
        <w:rPr>
          <w:color w:val="000000" w:themeColor="text1"/>
          <w:sz w:val="22"/>
        </w:rPr>
        <w:t>Similar to the existing framework in NR, t</w:t>
      </w:r>
      <w:r w:rsidR="001C0E4B">
        <w:rPr>
          <w:color w:val="000000" w:themeColor="text1"/>
          <w:sz w:val="22"/>
        </w:rPr>
        <w:t>he NW can configure only 4-step RACH for small data transmission, only 2-step RACH for small data transmission</w:t>
      </w:r>
      <w:r w:rsidR="00854D4E">
        <w:rPr>
          <w:color w:val="000000" w:themeColor="text1"/>
          <w:sz w:val="22"/>
        </w:rPr>
        <w:t>,</w:t>
      </w:r>
      <w:r w:rsidR="001C0E4B">
        <w:rPr>
          <w:color w:val="000000" w:themeColor="text1"/>
          <w:sz w:val="22"/>
        </w:rPr>
        <w:t xml:space="preserve"> or both 2-step and 4-step RACH for small data transmission.</w:t>
      </w:r>
      <w:r w:rsidR="00FC2922">
        <w:rPr>
          <w:rFonts w:hint="eastAsia"/>
          <w:color w:val="000000" w:themeColor="text1"/>
          <w:sz w:val="22"/>
        </w:rPr>
        <w:t xml:space="preserve"> </w:t>
      </w:r>
      <w:r w:rsidR="00807F4E">
        <w:rPr>
          <w:color w:val="000000" w:themeColor="text1"/>
          <w:sz w:val="22"/>
        </w:rPr>
        <w:t>W</w:t>
      </w:r>
      <w:r w:rsidR="00FC2922" w:rsidRPr="00807F4E">
        <w:rPr>
          <w:color w:val="000000" w:themeColor="text1"/>
          <w:sz w:val="22"/>
        </w:rPr>
        <w:t xml:space="preserve">hether to </w:t>
      </w:r>
      <w:r w:rsidR="00156897">
        <w:rPr>
          <w:color w:val="000000" w:themeColor="text1"/>
          <w:sz w:val="22"/>
        </w:rPr>
        <w:t>configure</w:t>
      </w:r>
      <w:r w:rsidR="00FC2922" w:rsidRPr="00807F4E">
        <w:rPr>
          <w:color w:val="000000" w:themeColor="text1"/>
          <w:sz w:val="22"/>
        </w:rPr>
        <w:t xml:space="preserve"> 2-step or 4-step </w:t>
      </w:r>
      <w:r w:rsidR="00350888">
        <w:rPr>
          <w:color w:val="000000" w:themeColor="text1"/>
          <w:sz w:val="22"/>
        </w:rPr>
        <w:t xml:space="preserve">RACH </w:t>
      </w:r>
      <w:r w:rsidR="00156897">
        <w:rPr>
          <w:color w:val="000000" w:themeColor="text1"/>
          <w:sz w:val="22"/>
        </w:rPr>
        <w:t xml:space="preserve">should be up to </w:t>
      </w:r>
      <w:r w:rsidR="00FC2922" w:rsidRPr="00807F4E">
        <w:rPr>
          <w:color w:val="000000" w:themeColor="text1"/>
          <w:sz w:val="22"/>
        </w:rPr>
        <w:t xml:space="preserve">NW </w:t>
      </w:r>
      <w:r w:rsidR="00156897">
        <w:rPr>
          <w:color w:val="000000" w:themeColor="text1"/>
          <w:sz w:val="22"/>
        </w:rPr>
        <w:t>decision</w:t>
      </w:r>
      <w:r w:rsidR="00807F4E">
        <w:rPr>
          <w:color w:val="000000" w:themeColor="text1"/>
          <w:sz w:val="22"/>
        </w:rPr>
        <w:t>.</w:t>
      </w:r>
    </w:p>
    <w:p w14:paraId="24AC0022" w14:textId="4D74631D" w:rsidR="00897B25" w:rsidRDefault="00897B25" w:rsidP="00897B25">
      <w:pPr>
        <w:pStyle w:val="B3"/>
        <w:ind w:left="0" w:firstLine="0"/>
        <w:rPr>
          <w:b/>
          <w:sz w:val="22"/>
          <w:szCs w:val="22"/>
          <w:lang w:val="en-US"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>
        <w:rPr>
          <w:b/>
          <w:sz w:val="22"/>
          <w:szCs w:val="22"/>
          <w:lang w:val="en-US" w:eastAsia="zh-TW"/>
        </w:rPr>
        <w:t>1</w:t>
      </w:r>
      <w:r w:rsidRPr="004A564B">
        <w:rPr>
          <w:b/>
          <w:sz w:val="22"/>
          <w:szCs w:val="22"/>
          <w:lang w:val="en-US" w:eastAsia="zh-TW"/>
        </w:rPr>
        <w:t xml:space="preserve">: </w:t>
      </w:r>
      <w:r w:rsidR="009B12B2">
        <w:rPr>
          <w:b/>
          <w:sz w:val="22"/>
          <w:szCs w:val="22"/>
          <w:lang w:val="en-US" w:eastAsia="zh-TW"/>
        </w:rPr>
        <w:t>Support both 2-step and 4-step RA f</w:t>
      </w:r>
      <w:r w:rsidR="00732890">
        <w:rPr>
          <w:b/>
          <w:sz w:val="22"/>
          <w:szCs w:val="22"/>
          <w:lang w:val="en-US" w:eastAsia="zh-TW"/>
        </w:rPr>
        <w:t>or</w:t>
      </w:r>
      <w:r w:rsidR="008623AA">
        <w:rPr>
          <w:b/>
          <w:sz w:val="22"/>
          <w:szCs w:val="22"/>
          <w:lang w:val="en-US" w:eastAsia="zh-TW"/>
        </w:rPr>
        <w:t xml:space="preserve"> </w:t>
      </w:r>
      <w:r w:rsidR="008623AA" w:rsidRPr="008623AA">
        <w:rPr>
          <w:b/>
          <w:sz w:val="22"/>
          <w:szCs w:val="22"/>
          <w:lang w:val="en-US" w:eastAsia="zh-TW"/>
        </w:rPr>
        <w:t xml:space="preserve">RACH-based </w:t>
      </w:r>
      <w:r w:rsidR="008623AA">
        <w:rPr>
          <w:b/>
          <w:sz w:val="22"/>
          <w:szCs w:val="22"/>
          <w:lang w:val="en-US" w:eastAsia="zh-TW"/>
        </w:rPr>
        <w:t>small data transmission</w:t>
      </w:r>
      <w:r>
        <w:rPr>
          <w:b/>
          <w:sz w:val="22"/>
          <w:szCs w:val="22"/>
          <w:lang w:val="en-US" w:eastAsia="zh-TW"/>
        </w:rPr>
        <w:t>.</w:t>
      </w:r>
    </w:p>
    <w:p w14:paraId="7E277816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Conclusion</w:t>
      </w:r>
    </w:p>
    <w:p w14:paraId="4B36E65E" w14:textId="5E7F2892" w:rsidR="00C95C60" w:rsidRPr="006C24D7" w:rsidRDefault="00124459" w:rsidP="006C24D7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  <w:r w:rsidRPr="006C24D7">
        <w:rPr>
          <w:rFonts w:hint="eastAsia"/>
          <w:color w:val="000000" w:themeColor="text1"/>
          <w:sz w:val="22"/>
        </w:rPr>
        <w:t xml:space="preserve">In this contribution, </w:t>
      </w:r>
      <w:r w:rsidR="00C95C60" w:rsidRPr="006C24D7">
        <w:rPr>
          <w:rFonts w:hint="eastAsia"/>
          <w:color w:val="000000" w:themeColor="text1"/>
          <w:sz w:val="22"/>
        </w:rPr>
        <w:t xml:space="preserve">we </w:t>
      </w:r>
      <w:r w:rsidR="00434023" w:rsidRPr="006C24D7">
        <w:rPr>
          <w:rFonts w:hint="eastAsia"/>
          <w:color w:val="000000" w:themeColor="text1"/>
          <w:sz w:val="22"/>
        </w:rPr>
        <w:t>discuss</w:t>
      </w:r>
      <w:r w:rsidR="001A103C" w:rsidRPr="006C24D7">
        <w:rPr>
          <w:color w:val="000000" w:themeColor="text1"/>
          <w:sz w:val="22"/>
        </w:rPr>
        <w:t xml:space="preserve"> </w:t>
      </w:r>
      <w:r w:rsidR="004613B8" w:rsidRPr="006C24D7">
        <w:rPr>
          <w:color w:val="000000" w:themeColor="text1"/>
          <w:sz w:val="22"/>
        </w:rPr>
        <w:t>t</w:t>
      </w:r>
      <w:r w:rsidR="00194EC8">
        <w:rPr>
          <w:color w:val="000000" w:themeColor="text1"/>
          <w:sz w:val="22"/>
        </w:rPr>
        <w:t>he</w:t>
      </w:r>
      <w:r w:rsidR="00194EC8" w:rsidRPr="00194EC8">
        <w:rPr>
          <w:color w:val="000000" w:themeColor="text1"/>
          <w:sz w:val="22"/>
        </w:rPr>
        <w:t xml:space="preserve"> </w:t>
      </w:r>
      <w:r w:rsidR="00194EC8" w:rsidRPr="00F72F6F">
        <w:rPr>
          <w:color w:val="000000" w:themeColor="text1"/>
          <w:sz w:val="22"/>
        </w:rPr>
        <w:t>RACH</w:t>
      </w:r>
      <w:r w:rsidR="00194EC8">
        <w:rPr>
          <w:color w:val="000000" w:themeColor="text1"/>
          <w:sz w:val="22"/>
        </w:rPr>
        <w:t>-based schemes</w:t>
      </w:r>
      <w:r w:rsidR="00194EC8" w:rsidRPr="00F72F6F">
        <w:rPr>
          <w:color w:val="000000" w:themeColor="text1"/>
          <w:sz w:val="22"/>
        </w:rPr>
        <w:t xml:space="preserve"> </w:t>
      </w:r>
      <w:r w:rsidR="00194EC8">
        <w:rPr>
          <w:color w:val="000000" w:themeColor="text1"/>
          <w:sz w:val="22"/>
        </w:rPr>
        <w:t>of small data transmission</w:t>
      </w:r>
      <w:r w:rsidR="002B0830" w:rsidRPr="006C24D7">
        <w:rPr>
          <w:color w:val="000000" w:themeColor="text1"/>
          <w:sz w:val="22"/>
        </w:rPr>
        <w:t xml:space="preserve">, </w:t>
      </w:r>
      <w:r w:rsidR="00B26B8E" w:rsidRPr="006C24D7">
        <w:rPr>
          <w:rFonts w:hint="eastAsia"/>
          <w:color w:val="000000" w:themeColor="text1"/>
          <w:sz w:val="22"/>
        </w:rPr>
        <w:t xml:space="preserve">and </w:t>
      </w:r>
      <w:r w:rsidR="00C95C60" w:rsidRPr="006C24D7">
        <w:rPr>
          <w:rFonts w:hint="eastAsia"/>
          <w:color w:val="000000" w:themeColor="text1"/>
          <w:sz w:val="22"/>
        </w:rPr>
        <w:t xml:space="preserve">have the following </w:t>
      </w:r>
      <w:r w:rsidR="002B0830" w:rsidRPr="006C24D7">
        <w:rPr>
          <w:color w:val="000000" w:themeColor="text1"/>
          <w:sz w:val="22"/>
        </w:rPr>
        <w:t>observation and</w:t>
      </w:r>
      <w:r w:rsidR="002B0830" w:rsidRPr="006C24D7">
        <w:rPr>
          <w:rFonts w:hint="eastAsia"/>
          <w:color w:val="000000" w:themeColor="text1"/>
          <w:sz w:val="22"/>
        </w:rPr>
        <w:t xml:space="preserve"> </w:t>
      </w:r>
      <w:r w:rsidR="00C95C60" w:rsidRPr="006C24D7">
        <w:rPr>
          <w:rFonts w:hint="eastAsia"/>
          <w:color w:val="000000" w:themeColor="text1"/>
          <w:sz w:val="22"/>
        </w:rPr>
        <w:t>proposal</w:t>
      </w:r>
      <w:r w:rsidR="0039424B" w:rsidRPr="006C24D7">
        <w:rPr>
          <w:rFonts w:hint="eastAsia"/>
          <w:color w:val="000000" w:themeColor="text1"/>
          <w:sz w:val="22"/>
        </w:rPr>
        <w:t>s</w:t>
      </w:r>
      <w:r w:rsidR="00C95C60" w:rsidRPr="006C24D7">
        <w:rPr>
          <w:rFonts w:hint="eastAsia"/>
          <w:color w:val="000000" w:themeColor="text1"/>
          <w:sz w:val="22"/>
        </w:rPr>
        <w:t>:</w:t>
      </w:r>
    </w:p>
    <w:p w14:paraId="4391DF4C" w14:textId="77777777" w:rsidR="00DC04E9" w:rsidRDefault="00DC04E9" w:rsidP="00DC04E9">
      <w:pPr>
        <w:rPr>
          <w:b/>
          <w:sz w:val="22"/>
          <w:szCs w:val="22"/>
          <w:lang w:val="en-US" w:eastAsia="zh-TW"/>
        </w:rPr>
      </w:pPr>
      <w:r>
        <w:rPr>
          <w:b/>
          <w:sz w:val="22"/>
          <w:szCs w:val="22"/>
          <w:lang w:val="en-US" w:eastAsia="zh-TW"/>
        </w:rPr>
        <w:t>Observation 1: The</w:t>
      </w:r>
      <w:r>
        <w:rPr>
          <w:rFonts w:hint="eastAsia"/>
          <w:b/>
          <w:sz w:val="22"/>
          <w:szCs w:val="22"/>
          <w:lang w:val="en-US" w:eastAsia="zh-TW"/>
        </w:rPr>
        <w:t xml:space="preserve"> </w:t>
      </w:r>
      <w:r w:rsidRPr="007C3C8A">
        <w:rPr>
          <w:b/>
          <w:sz w:val="22"/>
          <w:szCs w:val="22"/>
          <w:lang w:val="en-US" w:eastAsia="zh-TW"/>
        </w:rPr>
        <w:t>2-step and 4-step RACH</w:t>
      </w:r>
      <w:r>
        <w:rPr>
          <w:b/>
          <w:sz w:val="22"/>
          <w:szCs w:val="22"/>
          <w:lang w:val="en-US" w:eastAsia="zh-TW"/>
        </w:rPr>
        <w:t xml:space="preserve"> are included in the small data transmission work item.</w:t>
      </w:r>
    </w:p>
    <w:p w14:paraId="41D9612A" w14:textId="6BE94987" w:rsidR="00DC04E9" w:rsidRDefault="00DC04E9">
      <w:pPr>
        <w:rPr>
          <w:b/>
          <w:sz w:val="22"/>
          <w:szCs w:val="22"/>
          <w:lang w:val="en-US" w:eastAsia="zh-TW"/>
        </w:rPr>
      </w:pPr>
      <w:r>
        <w:rPr>
          <w:b/>
          <w:sz w:val="22"/>
          <w:szCs w:val="22"/>
          <w:lang w:val="en-US" w:eastAsia="zh-TW"/>
        </w:rPr>
        <w:t xml:space="preserve">Observation 2: The small data transmission can be applied in both 2-step and </w:t>
      </w:r>
      <w:r>
        <w:rPr>
          <w:rFonts w:hint="eastAsia"/>
          <w:b/>
          <w:sz w:val="22"/>
          <w:szCs w:val="22"/>
          <w:lang w:val="en-US" w:eastAsia="zh-TW"/>
        </w:rPr>
        <w:t>4-step</w:t>
      </w:r>
      <w:r>
        <w:rPr>
          <w:b/>
          <w:sz w:val="22"/>
          <w:szCs w:val="22"/>
          <w:lang w:val="en-US" w:eastAsia="zh-TW"/>
        </w:rPr>
        <w:t xml:space="preserve"> RA procedure.</w:t>
      </w:r>
    </w:p>
    <w:p w14:paraId="3DCC47BD" w14:textId="61C30F95" w:rsidR="00A758A0" w:rsidRPr="00DC04E9" w:rsidRDefault="00DC04E9" w:rsidP="00A758A0">
      <w:pPr>
        <w:pStyle w:val="B3"/>
        <w:ind w:left="0" w:firstLine="0"/>
        <w:rPr>
          <w:b/>
          <w:sz w:val="22"/>
          <w:szCs w:val="22"/>
          <w:lang w:val="en-US"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>
        <w:rPr>
          <w:b/>
          <w:sz w:val="22"/>
          <w:szCs w:val="22"/>
          <w:lang w:val="en-US" w:eastAsia="zh-TW"/>
        </w:rPr>
        <w:t>1</w:t>
      </w:r>
      <w:r w:rsidRPr="004A564B">
        <w:rPr>
          <w:b/>
          <w:sz w:val="22"/>
          <w:szCs w:val="22"/>
          <w:lang w:val="en-US" w:eastAsia="zh-TW"/>
        </w:rPr>
        <w:t xml:space="preserve">: </w:t>
      </w:r>
      <w:r>
        <w:rPr>
          <w:b/>
          <w:sz w:val="22"/>
          <w:szCs w:val="22"/>
          <w:lang w:val="en-US" w:eastAsia="zh-TW"/>
        </w:rPr>
        <w:t xml:space="preserve">Support both 2-step and 4-step RA for </w:t>
      </w:r>
      <w:r w:rsidRPr="008623AA">
        <w:rPr>
          <w:b/>
          <w:sz w:val="22"/>
          <w:szCs w:val="22"/>
          <w:lang w:val="en-US" w:eastAsia="zh-TW"/>
        </w:rPr>
        <w:t xml:space="preserve">RACH-based </w:t>
      </w:r>
      <w:r>
        <w:rPr>
          <w:b/>
          <w:sz w:val="22"/>
          <w:szCs w:val="22"/>
          <w:lang w:val="en-US" w:eastAsia="zh-TW"/>
        </w:rPr>
        <w:t>small data transmission.</w:t>
      </w:r>
    </w:p>
    <w:p w14:paraId="2D6D1F38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Reference</w:t>
      </w:r>
    </w:p>
    <w:p w14:paraId="2ACBBF06" w14:textId="77777777" w:rsidR="007C3C8A" w:rsidRPr="00BC0544" w:rsidRDefault="007C3C8A" w:rsidP="007C3C8A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BC0544">
        <w:rPr>
          <w:sz w:val="22"/>
          <w:szCs w:val="22"/>
          <w:lang w:val="en-US" w:eastAsia="zh-TW"/>
        </w:rPr>
        <w:t>3GPP TS 36.321 V16.1.0, “E-UTRA, MAC”</w:t>
      </w:r>
    </w:p>
    <w:p w14:paraId="7A38CB02" w14:textId="77777777" w:rsidR="000D32A1" w:rsidRPr="000D32A1" w:rsidRDefault="000D32A1" w:rsidP="0051513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2F143A">
        <w:rPr>
          <w:sz w:val="22"/>
          <w:szCs w:val="22"/>
        </w:rPr>
        <w:t>RP-193252, “New Work Item on NR small data transmissions in INACTIVE state”</w:t>
      </w:r>
    </w:p>
    <w:p w14:paraId="695F31B6" w14:textId="3F5F43F7" w:rsidR="00A11F65" w:rsidRDefault="00DC1A13" w:rsidP="002E307F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BC0544">
        <w:rPr>
          <w:sz w:val="22"/>
          <w:szCs w:val="22"/>
          <w:lang w:val="en-US" w:eastAsia="zh-TW"/>
        </w:rPr>
        <w:t>3GPP TS 3</w:t>
      </w:r>
      <w:r>
        <w:rPr>
          <w:sz w:val="22"/>
          <w:szCs w:val="22"/>
          <w:lang w:val="en-US" w:eastAsia="zh-TW"/>
        </w:rPr>
        <w:t>8</w:t>
      </w:r>
      <w:r w:rsidRPr="00BC0544">
        <w:rPr>
          <w:sz w:val="22"/>
          <w:szCs w:val="22"/>
          <w:lang w:val="en-US" w:eastAsia="zh-TW"/>
        </w:rPr>
        <w:t>.321 V16.1.0, “</w:t>
      </w:r>
      <w:r>
        <w:rPr>
          <w:sz w:val="22"/>
          <w:szCs w:val="22"/>
          <w:lang w:val="en-US" w:eastAsia="zh-TW"/>
        </w:rPr>
        <w:t>NR</w:t>
      </w:r>
      <w:r w:rsidRPr="00BC0544">
        <w:rPr>
          <w:sz w:val="22"/>
          <w:szCs w:val="22"/>
          <w:lang w:val="en-US" w:eastAsia="zh-TW"/>
        </w:rPr>
        <w:t>, MAC”</w:t>
      </w:r>
    </w:p>
    <w:sectPr w:rsidR="00A11F65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A03FDB" w14:textId="77777777" w:rsidR="009715AB" w:rsidRDefault="009715AB">
      <w:r>
        <w:separator/>
      </w:r>
    </w:p>
  </w:endnote>
  <w:endnote w:type="continuationSeparator" w:id="0">
    <w:p w14:paraId="6FED683F" w14:textId="77777777" w:rsidR="009715AB" w:rsidRDefault="00971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4B0AA0" w14:textId="77777777" w:rsidR="009715AB" w:rsidRDefault="009715AB">
      <w:r>
        <w:separator/>
      </w:r>
    </w:p>
  </w:footnote>
  <w:footnote w:type="continuationSeparator" w:id="0">
    <w:p w14:paraId="30C398CA" w14:textId="77777777" w:rsidR="009715AB" w:rsidRDefault="009715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B8EBE" w14:textId="77777777" w:rsidR="00E15E48" w:rsidRDefault="00E15E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5C7323"/>
    <w:multiLevelType w:val="hybridMultilevel"/>
    <w:tmpl w:val="A738A2C8"/>
    <w:lvl w:ilvl="0" w:tplc="1D4E922C">
      <w:start w:val="1"/>
      <w:numFmt w:val="bullet"/>
      <w:lvlText w:val="-"/>
      <w:lvlJc w:val="left"/>
      <w:pPr>
        <w:ind w:left="764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08A95CD2"/>
    <w:multiLevelType w:val="hybridMultilevel"/>
    <w:tmpl w:val="77E4F6F8"/>
    <w:lvl w:ilvl="0" w:tplc="0AB8A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C12">
      <w:start w:val="65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E6141E">
      <w:start w:val="65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0EE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21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49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A6F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AAA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FA9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E843A2"/>
    <w:multiLevelType w:val="hybridMultilevel"/>
    <w:tmpl w:val="C9F689F2"/>
    <w:lvl w:ilvl="0" w:tplc="C79C2CE6">
      <w:start w:val="1"/>
      <w:numFmt w:val="bullet"/>
      <w:lvlText w:val="•"/>
      <w:lvlJc w:val="left"/>
      <w:pPr>
        <w:ind w:left="57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6" w15:restartNumberingAfterBreak="0">
    <w:nsid w:val="0B77177B"/>
    <w:multiLevelType w:val="hybridMultilevel"/>
    <w:tmpl w:val="10366E8C"/>
    <w:lvl w:ilvl="0" w:tplc="62F26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E0DB2">
      <w:start w:val="11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A2C6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7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F4E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A3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E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EA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FA5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D947C2"/>
    <w:multiLevelType w:val="hybridMultilevel"/>
    <w:tmpl w:val="76F4DF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F6A1755"/>
    <w:multiLevelType w:val="hybridMultilevel"/>
    <w:tmpl w:val="9D565CA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0FC4EFD"/>
    <w:multiLevelType w:val="hybridMultilevel"/>
    <w:tmpl w:val="0470B752"/>
    <w:lvl w:ilvl="0" w:tplc="6A00F9EE">
      <w:start w:val="3966"/>
      <w:numFmt w:val="bullet"/>
      <w:lvlText w:val="–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A880684"/>
    <w:multiLevelType w:val="hybridMultilevel"/>
    <w:tmpl w:val="5D561BBC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976E0B"/>
    <w:multiLevelType w:val="hybridMultilevel"/>
    <w:tmpl w:val="FC10923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272DBB"/>
    <w:multiLevelType w:val="hybridMultilevel"/>
    <w:tmpl w:val="1F02F438"/>
    <w:lvl w:ilvl="0" w:tplc="BFC80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4ACC6E">
      <w:start w:val="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80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360E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405A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AA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82D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A08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AEC3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6870A1F"/>
    <w:multiLevelType w:val="hybridMultilevel"/>
    <w:tmpl w:val="D13ED29C"/>
    <w:lvl w:ilvl="0" w:tplc="1D4E922C">
      <w:start w:val="1"/>
      <w:numFmt w:val="bullet"/>
      <w:lvlText w:val="-"/>
      <w:lvlJc w:val="left"/>
      <w:pPr>
        <w:ind w:left="1048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20" w15:restartNumberingAfterBreak="0">
    <w:nsid w:val="38A01FDB"/>
    <w:multiLevelType w:val="hybridMultilevel"/>
    <w:tmpl w:val="9F1A44AC"/>
    <w:lvl w:ilvl="0" w:tplc="54EEB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FCA6575"/>
    <w:multiLevelType w:val="hybridMultilevel"/>
    <w:tmpl w:val="FE4A1B58"/>
    <w:lvl w:ilvl="0" w:tplc="1D4E922C">
      <w:start w:val="1"/>
      <w:numFmt w:val="bullet"/>
      <w:lvlText w:val="-"/>
      <w:lvlJc w:val="left"/>
      <w:pPr>
        <w:ind w:left="1616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23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D01695"/>
    <w:multiLevelType w:val="hybridMultilevel"/>
    <w:tmpl w:val="8FAE6B00"/>
    <w:lvl w:ilvl="0" w:tplc="60AE8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-7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-3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5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960" w:hanging="420"/>
      </w:pPr>
      <w:rPr>
        <w:rFonts w:ascii="Wingdings" w:hAnsi="Wingdings" w:hint="default"/>
      </w:rPr>
    </w:lvl>
    <w:lvl w:ilvl="6" w:tplc="60AE8B56">
      <w:start w:val="1"/>
      <w:numFmt w:val="bullet"/>
      <w:lvlText w:val="•"/>
      <w:lvlJc w:val="left"/>
      <w:pPr>
        <w:ind w:left="846" w:hanging="420"/>
      </w:pPr>
      <w:rPr>
        <w:rFonts w:ascii="Arial" w:hAnsi="Arial" w:hint="default"/>
      </w:rPr>
    </w:lvl>
    <w:lvl w:ilvl="7" w:tplc="60AE8B56">
      <w:start w:val="1"/>
      <w:numFmt w:val="bullet"/>
      <w:lvlText w:val="•"/>
      <w:lvlJc w:val="left"/>
      <w:pPr>
        <w:ind w:left="1800" w:hanging="420"/>
      </w:pPr>
      <w:rPr>
        <w:rFonts w:ascii="Arial" w:hAnsi="Arial" w:hint="default"/>
      </w:rPr>
    </w:lvl>
    <w:lvl w:ilvl="8" w:tplc="04090005" w:tentative="1">
      <w:start w:val="1"/>
      <w:numFmt w:val="bullet"/>
      <w:lvlText w:val=""/>
      <w:lvlJc w:val="left"/>
      <w:pPr>
        <w:ind w:left="2220" w:hanging="420"/>
      </w:pPr>
      <w:rPr>
        <w:rFonts w:ascii="Wingdings" w:hAnsi="Wingdings" w:hint="default"/>
      </w:rPr>
    </w:lvl>
  </w:abstractNum>
  <w:abstractNum w:abstractNumId="25" w15:restartNumberingAfterBreak="0">
    <w:nsid w:val="4B7C1F0D"/>
    <w:multiLevelType w:val="hybridMultilevel"/>
    <w:tmpl w:val="DEC820EE"/>
    <w:lvl w:ilvl="0" w:tplc="5DCA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9EB4481"/>
    <w:multiLevelType w:val="hybridMultilevel"/>
    <w:tmpl w:val="765A00F0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60AE8B56">
      <w:start w:val="1"/>
      <w:numFmt w:val="bullet"/>
      <w:lvlText w:val="•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0409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4" w:tplc="E2E86E72">
      <w:start w:val="4038"/>
      <w:numFmt w:val="bullet"/>
      <w:lvlText w:val="−"/>
      <w:lvlJc w:val="left"/>
      <w:pPr>
        <w:tabs>
          <w:tab w:val="num" w:pos="1636"/>
        </w:tabs>
        <w:ind w:left="1636" w:hanging="360"/>
      </w:pPr>
      <w:rPr>
        <w:rFonts w:ascii="Calibri" w:hAnsi="Calibri" w:hint="default"/>
      </w:rPr>
    </w:lvl>
    <w:lvl w:ilvl="5" w:tplc="04090003">
      <w:start w:val="1"/>
      <w:numFmt w:val="bullet"/>
      <w:lvlText w:val="o"/>
      <w:lvlJc w:val="left"/>
      <w:pPr>
        <w:tabs>
          <w:tab w:val="num" w:pos="2203"/>
        </w:tabs>
        <w:ind w:left="2203" w:hanging="360"/>
      </w:pPr>
      <w:rPr>
        <w:rFonts w:ascii="Courier New" w:hAnsi="Courier New" w:cs="Courier New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29" w15:restartNumberingAfterBreak="0">
    <w:nsid w:val="5ADB4EBF"/>
    <w:multiLevelType w:val="hybridMultilevel"/>
    <w:tmpl w:val="6F1E745A"/>
    <w:lvl w:ilvl="0" w:tplc="203C1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66B87E">
      <w:start w:val="22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628852">
      <w:start w:val="22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ECABC">
      <w:start w:val="22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02CB6">
      <w:start w:val="252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B22690">
      <w:start w:val="2528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C23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8DE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967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D3B7C8E"/>
    <w:multiLevelType w:val="hybridMultilevel"/>
    <w:tmpl w:val="5ACEF97C"/>
    <w:lvl w:ilvl="0" w:tplc="C79C2CE6">
      <w:start w:val="1"/>
      <w:numFmt w:val="bullet"/>
      <w:lvlText w:val="•"/>
      <w:lvlJc w:val="left"/>
      <w:pPr>
        <w:ind w:left="57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31" w15:restartNumberingAfterBreak="0">
    <w:nsid w:val="616D4CF6"/>
    <w:multiLevelType w:val="hybridMultilevel"/>
    <w:tmpl w:val="879AAD76"/>
    <w:lvl w:ilvl="0" w:tplc="1D4E922C">
      <w:start w:val="1"/>
      <w:numFmt w:val="bullet"/>
      <w:lvlText w:val="-"/>
      <w:lvlJc w:val="left"/>
      <w:pPr>
        <w:ind w:left="764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2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2A97C60"/>
    <w:multiLevelType w:val="hybridMultilevel"/>
    <w:tmpl w:val="96D4C2E6"/>
    <w:lvl w:ilvl="0" w:tplc="1D4E922C">
      <w:start w:val="1"/>
      <w:numFmt w:val="bullet"/>
      <w:lvlText w:val="-"/>
      <w:lvlJc w:val="left"/>
      <w:pPr>
        <w:ind w:left="1332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81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2" w:hanging="480"/>
      </w:pPr>
      <w:rPr>
        <w:rFonts w:ascii="Wingdings" w:hAnsi="Wingdings" w:hint="default"/>
      </w:rPr>
    </w:lvl>
  </w:abstractNum>
  <w:abstractNum w:abstractNumId="35" w15:restartNumberingAfterBreak="0">
    <w:nsid w:val="74163D45"/>
    <w:multiLevelType w:val="hybridMultilevel"/>
    <w:tmpl w:val="91FE5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32306"/>
    <w:multiLevelType w:val="hybridMultilevel"/>
    <w:tmpl w:val="F8021FCE"/>
    <w:lvl w:ilvl="0" w:tplc="465CB1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80931CA"/>
    <w:multiLevelType w:val="hybridMultilevel"/>
    <w:tmpl w:val="C7E40A3E"/>
    <w:lvl w:ilvl="0" w:tplc="147C55D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38" w15:restartNumberingAfterBreak="0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B390DF7"/>
    <w:multiLevelType w:val="hybridMultilevel"/>
    <w:tmpl w:val="C7E40A3E"/>
    <w:lvl w:ilvl="0" w:tplc="147C55D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40" w15:restartNumberingAfterBreak="0">
    <w:nsid w:val="7C8127F5"/>
    <w:multiLevelType w:val="hybridMultilevel"/>
    <w:tmpl w:val="0D9C68D2"/>
    <w:lvl w:ilvl="0" w:tplc="1B2821B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7"/>
  </w:num>
  <w:num w:numId="4">
    <w:abstractNumId w:val="18"/>
  </w:num>
  <w:num w:numId="5">
    <w:abstractNumId w:val="13"/>
  </w:num>
  <w:num w:numId="6">
    <w:abstractNumId w:val="17"/>
  </w:num>
  <w:num w:numId="7">
    <w:abstractNumId w:val="0"/>
  </w:num>
  <w:num w:numId="8">
    <w:abstractNumId w:val="27"/>
  </w:num>
  <w:num w:numId="9">
    <w:abstractNumId w:val="2"/>
  </w:num>
  <w:num w:numId="10">
    <w:abstractNumId w:val="6"/>
  </w:num>
  <w:num w:numId="11">
    <w:abstractNumId w:val="1"/>
  </w:num>
  <w:num w:numId="12">
    <w:abstractNumId w:val="21"/>
  </w:num>
  <w:num w:numId="13">
    <w:abstractNumId w:val="4"/>
  </w:num>
  <w:num w:numId="14">
    <w:abstractNumId w:val="25"/>
  </w:num>
  <w:num w:numId="15">
    <w:abstractNumId w:val="23"/>
  </w:num>
  <w:num w:numId="16">
    <w:abstractNumId w:val="12"/>
  </w:num>
  <w:num w:numId="17">
    <w:abstractNumId w:val="8"/>
  </w:num>
  <w:num w:numId="18">
    <w:abstractNumId w:val="38"/>
  </w:num>
  <w:num w:numId="19">
    <w:abstractNumId w:val="29"/>
  </w:num>
  <w:num w:numId="20">
    <w:abstractNumId w:val="24"/>
  </w:num>
  <w:num w:numId="21">
    <w:abstractNumId w:val="37"/>
  </w:num>
  <w:num w:numId="22">
    <w:abstractNumId w:val="39"/>
  </w:num>
  <w:num w:numId="23">
    <w:abstractNumId w:val="28"/>
  </w:num>
  <w:num w:numId="24">
    <w:abstractNumId w:val="30"/>
  </w:num>
  <w:num w:numId="25">
    <w:abstractNumId w:val="5"/>
  </w:num>
  <w:num w:numId="26">
    <w:abstractNumId w:val="15"/>
  </w:num>
  <w:num w:numId="27">
    <w:abstractNumId w:val="19"/>
  </w:num>
  <w:num w:numId="28">
    <w:abstractNumId w:val="32"/>
  </w:num>
  <w:num w:numId="29">
    <w:abstractNumId w:val="20"/>
  </w:num>
  <w:num w:numId="30">
    <w:abstractNumId w:val="34"/>
  </w:num>
  <w:num w:numId="31">
    <w:abstractNumId w:val="36"/>
  </w:num>
  <w:num w:numId="32">
    <w:abstractNumId w:val="3"/>
  </w:num>
  <w:num w:numId="33">
    <w:abstractNumId w:val="35"/>
  </w:num>
  <w:num w:numId="34">
    <w:abstractNumId w:val="26"/>
  </w:num>
  <w:num w:numId="35">
    <w:abstractNumId w:val="31"/>
  </w:num>
  <w:num w:numId="36">
    <w:abstractNumId w:val="22"/>
  </w:num>
  <w:num w:numId="37">
    <w:abstractNumId w:val="40"/>
  </w:num>
  <w:num w:numId="38">
    <w:abstractNumId w:val="9"/>
  </w:num>
  <w:num w:numId="39">
    <w:abstractNumId w:val="10"/>
  </w:num>
  <w:num w:numId="40">
    <w:abstractNumId w:val="16"/>
  </w:num>
  <w:num w:numId="41">
    <w:abstractNumId w:val="3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DA"/>
    <w:rsid w:val="00002802"/>
    <w:rsid w:val="00005521"/>
    <w:rsid w:val="000064A9"/>
    <w:rsid w:val="00006997"/>
    <w:rsid w:val="000077E3"/>
    <w:rsid w:val="0001084C"/>
    <w:rsid w:val="00010C53"/>
    <w:rsid w:val="00011331"/>
    <w:rsid w:val="0001192E"/>
    <w:rsid w:val="00011B55"/>
    <w:rsid w:val="00011CB0"/>
    <w:rsid w:val="00014656"/>
    <w:rsid w:val="00020B2C"/>
    <w:rsid w:val="000211DB"/>
    <w:rsid w:val="000248C3"/>
    <w:rsid w:val="00025540"/>
    <w:rsid w:val="00025EAD"/>
    <w:rsid w:val="00026083"/>
    <w:rsid w:val="000271CE"/>
    <w:rsid w:val="00031000"/>
    <w:rsid w:val="00032B4C"/>
    <w:rsid w:val="0003304F"/>
    <w:rsid w:val="000330B6"/>
    <w:rsid w:val="00033C31"/>
    <w:rsid w:val="00033DCE"/>
    <w:rsid w:val="00034724"/>
    <w:rsid w:val="000351B5"/>
    <w:rsid w:val="00037EC4"/>
    <w:rsid w:val="00040D2D"/>
    <w:rsid w:val="00042487"/>
    <w:rsid w:val="00042A72"/>
    <w:rsid w:val="00042DFE"/>
    <w:rsid w:val="00043994"/>
    <w:rsid w:val="000458F3"/>
    <w:rsid w:val="0004646B"/>
    <w:rsid w:val="00046E9A"/>
    <w:rsid w:val="00050477"/>
    <w:rsid w:val="00053B0A"/>
    <w:rsid w:val="000541D3"/>
    <w:rsid w:val="000564B8"/>
    <w:rsid w:val="00060779"/>
    <w:rsid w:val="000619EE"/>
    <w:rsid w:val="00062ADA"/>
    <w:rsid w:val="00062CC4"/>
    <w:rsid w:val="000636BD"/>
    <w:rsid w:val="00065C30"/>
    <w:rsid w:val="000666C8"/>
    <w:rsid w:val="0006675D"/>
    <w:rsid w:val="00066C89"/>
    <w:rsid w:val="00067431"/>
    <w:rsid w:val="00071460"/>
    <w:rsid w:val="0007177A"/>
    <w:rsid w:val="00074711"/>
    <w:rsid w:val="00075203"/>
    <w:rsid w:val="00075978"/>
    <w:rsid w:val="00077922"/>
    <w:rsid w:val="00077C1F"/>
    <w:rsid w:val="00077C80"/>
    <w:rsid w:val="00081154"/>
    <w:rsid w:val="000823B9"/>
    <w:rsid w:val="000823BD"/>
    <w:rsid w:val="0008378D"/>
    <w:rsid w:val="000839D2"/>
    <w:rsid w:val="00085FF2"/>
    <w:rsid w:val="000860DB"/>
    <w:rsid w:val="00090C03"/>
    <w:rsid w:val="00092D09"/>
    <w:rsid w:val="00094A1C"/>
    <w:rsid w:val="00095294"/>
    <w:rsid w:val="00095513"/>
    <w:rsid w:val="00096849"/>
    <w:rsid w:val="000968CA"/>
    <w:rsid w:val="0009720F"/>
    <w:rsid w:val="000975CD"/>
    <w:rsid w:val="00097EB6"/>
    <w:rsid w:val="000A037A"/>
    <w:rsid w:val="000A05B0"/>
    <w:rsid w:val="000A1BDA"/>
    <w:rsid w:val="000A2630"/>
    <w:rsid w:val="000A29B2"/>
    <w:rsid w:val="000A42B5"/>
    <w:rsid w:val="000A45DF"/>
    <w:rsid w:val="000A6D73"/>
    <w:rsid w:val="000A7208"/>
    <w:rsid w:val="000A7865"/>
    <w:rsid w:val="000A78D0"/>
    <w:rsid w:val="000B117B"/>
    <w:rsid w:val="000B1519"/>
    <w:rsid w:val="000B179F"/>
    <w:rsid w:val="000B4957"/>
    <w:rsid w:val="000B50AE"/>
    <w:rsid w:val="000B69DD"/>
    <w:rsid w:val="000B7C8E"/>
    <w:rsid w:val="000C172F"/>
    <w:rsid w:val="000C3395"/>
    <w:rsid w:val="000C40C2"/>
    <w:rsid w:val="000C52D7"/>
    <w:rsid w:val="000C5396"/>
    <w:rsid w:val="000C5DCE"/>
    <w:rsid w:val="000C7020"/>
    <w:rsid w:val="000C7681"/>
    <w:rsid w:val="000D06E3"/>
    <w:rsid w:val="000D0971"/>
    <w:rsid w:val="000D15C1"/>
    <w:rsid w:val="000D1A98"/>
    <w:rsid w:val="000D32A1"/>
    <w:rsid w:val="000D4F74"/>
    <w:rsid w:val="000D4F79"/>
    <w:rsid w:val="000D5465"/>
    <w:rsid w:val="000D5798"/>
    <w:rsid w:val="000D6963"/>
    <w:rsid w:val="000D737E"/>
    <w:rsid w:val="000E0D0A"/>
    <w:rsid w:val="000E17DA"/>
    <w:rsid w:val="000E4767"/>
    <w:rsid w:val="000E5ADA"/>
    <w:rsid w:val="000E5C1C"/>
    <w:rsid w:val="000E5CCA"/>
    <w:rsid w:val="000E602A"/>
    <w:rsid w:val="000E7086"/>
    <w:rsid w:val="000E78C0"/>
    <w:rsid w:val="000F01D3"/>
    <w:rsid w:val="000F1232"/>
    <w:rsid w:val="000F21A0"/>
    <w:rsid w:val="000F2658"/>
    <w:rsid w:val="000F2FC7"/>
    <w:rsid w:val="000F485D"/>
    <w:rsid w:val="000F509B"/>
    <w:rsid w:val="00102EB2"/>
    <w:rsid w:val="00102ED4"/>
    <w:rsid w:val="00103478"/>
    <w:rsid w:val="001047DC"/>
    <w:rsid w:val="001051E9"/>
    <w:rsid w:val="00105335"/>
    <w:rsid w:val="001060DE"/>
    <w:rsid w:val="00106912"/>
    <w:rsid w:val="0011182A"/>
    <w:rsid w:val="001118D0"/>
    <w:rsid w:val="001129C5"/>
    <w:rsid w:val="001148AD"/>
    <w:rsid w:val="00114A53"/>
    <w:rsid w:val="00117414"/>
    <w:rsid w:val="00117538"/>
    <w:rsid w:val="001206B5"/>
    <w:rsid w:val="00120FB5"/>
    <w:rsid w:val="00121F6B"/>
    <w:rsid w:val="00121FB8"/>
    <w:rsid w:val="00123042"/>
    <w:rsid w:val="00123227"/>
    <w:rsid w:val="00123E63"/>
    <w:rsid w:val="00124459"/>
    <w:rsid w:val="00124992"/>
    <w:rsid w:val="001249D8"/>
    <w:rsid w:val="00126DA4"/>
    <w:rsid w:val="0013051C"/>
    <w:rsid w:val="00130FE6"/>
    <w:rsid w:val="00131EEC"/>
    <w:rsid w:val="00132CAB"/>
    <w:rsid w:val="001336D5"/>
    <w:rsid w:val="0013442B"/>
    <w:rsid w:val="00135AB0"/>
    <w:rsid w:val="00136E84"/>
    <w:rsid w:val="00140DDF"/>
    <w:rsid w:val="001413C7"/>
    <w:rsid w:val="001426A8"/>
    <w:rsid w:val="00143084"/>
    <w:rsid w:val="0014390F"/>
    <w:rsid w:val="0014537E"/>
    <w:rsid w:val="00145F38"/>
    <w:rsid w:val="00147DA3"/>
    <w:rsid w:val="0015173A"/>
    <w:rsid w:val="00151B92"/>
    <w:rsid w:val="001528D2"/>
    <w:rsid w:val="00152F89"/>
    <w:rsid w:val="00154AD6"/>
    <w:rsid w:val="00154EEB"/>
    <w:rsid w:val="00155C5D"/>
    <w:rsid w:val="00156041"/>
    <w:rsid w:val="00156897"/>
    <w:rsid w:val="001576F1"/>
    <w:rsid w:val="00162183"/>
    <w:rsid w:val="00162D02"/>
    <w:rsid w:val="001639C3"/>
    <w:rsid w:val="0016468C"/>
    <w:rsid w:val="00164C77"/>
    <w:rsid w:val="00164DED"/>
    <w:rsid w:val="00164F8B"/>
    <w:rsid w:val="00167388"/>
    <w:rsid w:val="001675A8"/>
    <w:rsid w:val="0017047C"/>
    <w:rsid w:val="00171001"/>
    <w:rsid w:val="0017117C"/>
    <w:rsid w:val="00175A35"/>
    <w:rsid w:val="0017656E"/>
    <w:rsid w:val="00176BC1"/>
    <w:rsid w:val="0017734F"/>
    <w:rsid w:val="00180715"/>
    <w:rsid w:val="00180D5E"/>
    <w:rsid w:val="001810B4"/>
    <w:rsid w:val="00181E9E"/>
    <w:rsid w:val="00182FBB"/>
    <w:rsid w:val="001845FA"/>
    <w:rsid w:val="00184F1B"/>
    <w:rsid w:val="00187F32"/>
    <w:rsid w:val="00190971"/>
    <w:rsid w:val="00190AEE"/>
    <w:rsid w:val="00190C88"/>
    <w:rsid w:val="00193ADF"/>
    <w:rsid w:val="00194203"/>
    <w:rsid w:val="0019467D"/>
    <w:rsid w:val="00194EC8"/>
    <w:rsid w:val="00195B8E"/>
    <w:rsid w:val="00195F10"/>
    <w:rsid w:val="00196C99"/>
    <w:rsid w:val="0019735D"/>
    <w:rsid w:val="0019790B"/>
    <w:rsid w:val="00197A96"/>
    <w:rsid w:val="001A103C"/>
    <w:rsid w:val="001A1DBF"/>
    <w:rsid w:val="001A262B"/>
    <w:rsid w:val="001A2C96"/>
    <w:rsid w:val="001A2CE1"/>
    <w:rsid w:val="001A2F1A"/>
    <w:rsid w:val="001A302E"/>
    <w:rsid w:val="001A32E0"/>
    <w:rsid w:val="001A38AE"/>
    <w:rsid w:val="001A38C5"/>
    <w:rsid w:val="001A4A8D"/>
    <w:rsid w:val="001A4B14"/>
    <w:rsid w:val="001A5A67"/>
    <w:rsid w:val="001A6BE7"/>
    <w:rsid w:val="001B0DF1"/>
    <w:rsid w:val="001B151C"/>
    <w:rsid w:val="001B23EA"/>
    <w:rsid w:val="001B3348"/>
    <w:rsid w:val="001B34C2"/>
    <w:rsid w:val="001B4376"/>
    <w:rsid w:val="001B533B"/>
    <w:rsid w:val="001B6337"/>
    <w:rsid w:val="001B77CA"/>
    <w:rsid w:val="001C0230"/>
    <w:rsid w:val="001C0E4B"/>
    <w:rsid w:val="001C0F0D"/>
    <w:rsid w:val="001C25C5"/>
    <w:rsid w:val="001C3C8C"/>
    <w:rsid w:val="001C4173"/>
    <w:rsid w:val="001C5E7C"/>
    <w:rsid w:val="001C7D04"/>
    <w:rsid w:val="001D050E"/>
    <w:rsid w:val="001D0CD0"/>
    <w:rsid w:val="001D0EFF"/>
    <w:rsid w:val="001D23C7"/>
    <w:rsid w:val="001D38CC"/>
    <w:rsid w:val="001D3DC9"/>
    <w:rsid w:val="001D49FD"/>
    <w:rsid w:val="001D537B"/>
    <w:rsid w:val="001D615F"/>
    <w:rsid w:val="001D7140"/>
    <w:rsid w:val="001D73BD"/>
    <w:rsid w:val="001E0014"/>
    <w:rsid w:val="001E186E"/>
    <w:rsid w:val="001E1ADB"/>
    <w:rsid w:val="001E2694"/>
    <w:rsid w:val="001E2ADE"/>
    <w:rsid w:val="001E3E71"/>
    <w:rsid w:val="001E425B"/>
    <w:rsid w:val="001E58A2"/>
    <w:rsid w:val="001E7252"/>
    <w:rsid w:val="001F0B01"/>
    <w:rsid w:val="001F1061"/>
    <w:rsid w:val="001F3747"/>
    <w:rsid w:val="001F3A7A"/>
    <w:rsid w:val="001F43A2"/>
    <w:rsid w:val="001F4B16"/>
    <w:rsid w:val="001F6D69"/>
    <w:rsid w:val="00200F00"/>
    <w:rsid w:val="00201AA2"/>
    <w:rsid w:val="002027FD"/>
    <w:rsid w:val="00203788"/>
    <w:rsid w:val="002043C6"/>
    <w:rsid w:val="00205075"/>
    <w:rsid w:val="002053FC"/>
    <w:rsid w:val="00206160"/>
    <w:rsid w:val="00206E8D"/>
    <w:rsid w:val="00206E95"/>
    <w:rsid w:val="00207D51"/>
    <w:rsid w:val="00210006"/>
    <w:rsid w:val="002105BF"/>
    <w:rsid w:val="00210CB0"/>
    <w:rsid w:val="00210F47"/>
    <w:rsid w:val="00210FCE"/>
    <w:rsid w:val="00211E7A"/>
    <w:rsid w:val="00212508"/>
    <w:rsid w:val="00212596"/>
    <w:rsid w:val="00213C46"/>
    <w:rsid w:val="0021689A"/>
    <w:rsid w:val="00220846"/>
    <w:rsid w:val="00220EBD"/>
    <w:rsid w:val="00221939"/>
    <w:rsid w:val="0022235C"/>
    <w:rsid w:val="00224668"/>
    <w:rsid w:val="0022480A"/>
    <w:rsid w:val="00225098"/>
    <w:rsid w:val="00225F1E"/>
    <w:rsid w:val="00227551"/>
    <w:rsid w:val="00227CF8"/>
    <w:rsid w:val="00227D8E"/>
    <w:rsid w:val="002306B5"/>
    <w:rsid w:val="002306FE"/>
    <w:rsid w:val="00231B5D"/>
    <w:rsid w:val="002329D3"/>
    <w:rsid w:val="00233A8C"/>
    <w:rsid w:val="0023598B"/>
    <w:rsid w:val="00237809"/>
    <w:rsid w:val="00237884"/>
    <w:rsid w:val="00240938"/>
    <w:rsid w:val="00241B00"/>
    <w:rsid w:val="002454E4"/>
    <w:rsid w:val="00246449"/>
    <w:rsid w:val="00253DDD"/>
    <w:rsid w:val="0025560E"/>
    <w:rsid w:val="00255CDB"/>
    <w:rsid w:val="0025612D"/>
    <w:rsid w:val="002567BD"/>
    <w:rsid w:val="00256875"/>
    <w:rsid w:val="002576BE"/>
    <w:rsid w:val="002579CF"/>
    <w:rsid w:val="002618ED"/>
    <w:rsid w:val="00261907"/>
    <w:rsid w:val="00261FC4"/>
    <w:rsid w:val="00263191"/>
    <w:rsid w:val="0026481A"/>
    <w:rsid w:val="00265282"/>
    <w:rsid w:val="002653C6"/>
    <w:rsid w:val="00265772"/>
    <w:rsid w:val="00270A88"/>
    <w:rsid w:val="00271312"/>
    <w:rsid w:val="00271759"/>
    <w:rsid w:val="00272184"/>
    <w:rsid w:val="002726A9"/>
    <w:rsid w:val="002730EA"/>
    <w:rsid w:val="00273FA2"/>
    <w:rsid w:val="0027505B"/>
    <w:rsid w:val="002752A1"/>
    <w:rsid w:val="002755CF"/>
    <w:rsid w:val="00275DF5"/>
    <w:rsid w:val="0027613C"/>
    <w:rsid w:val="00276935"/>
    <w:rsid w:val="00280308"/>
    <w:rsid w:val="0028150A"/>
    <w:rsid w:val="002815DA"/>
    <w:rsid w:val="00281D7C"/>
    <w:rsid w:val="00282322"/>
    <w:rsid w:val="00282AB9"/>
    <w:rsid w:val="00282B7D"/>
    <w:rsid w:val="00283717"/>
    <w:rsid w:val="00290510"/>
    <w:rsid w:val="00291450"/>
    <w:rsid w:val="00291A8B"/>
    <w:rsid w:val="00292EB8"/>
    <w:rsid w:val="0029572A"/>
    <w:rsid w:val="00296EE0"/>
    <w:rsid w:val="00297537"/>
    <w:rsid w:val="00297F50"/>
    <w:rsid w:val="002A2D8B"/>
    <w:rsid w:val="002A304A"/>
    <w:rsid w:val="002A3951"/>
    <w:rsid w:val="002A4471"/>
    <w:rsid w:val="002A4D46"/>
    <w:rsid w:val="002A4D8E"/>
    <w:rsid w:val="002A4DAA"/>
    <w:rsid w:val="002A5224"/>
    <w:rsid w:val="002A578A"/>
    <w:rsid w:val="002B064C"/>
    <w:rsid w:val="002B0830"/>
    <w:rsid w:val="002B0BC4"/>
    <w:rsid w:val="002B3EE7"/>
    <w:rsid w:val="002B5446"/>
    <w:rsid w:val="002B56F6"/>
    <w:rsid w:val="002B6189"/>
    <w:rsid w:val="002B7636"/>
    <w:rsid w:val="002B7947"/>
    <w:rsid w:val="002B7B54"/>
    <w:rsid w:val="002C059D"/>
    <w:rsid w:val="002C0778"/>
    <w:rsid w:val="002C0DBD"/>
    <w:rsid w:val="002C202E"/>
    <w:rsid w:val="002C22DA"/>
    <w:rsid w:val="002C29DF"/>
    <w:rsid w:val="002C3185"/>
    <w:rsid w:val="002C4005"/>
    <w:rsid w:val="002C5879"/>
    <w:rsid w:val="002C5BFA"/>
    <w:rsid w:val="002C6F43"/>
    <w:rsid w:val="002C7C62"/>
    <w:rsid w:val="002D0842"/>
    <w:rsid w:val="002D2BD4"/>
    <w:rsid w:val="002D342A"/>
    <w:rsid w:val="002D3847"/>
    <w:rsid w:val="002D3D62"/>
    <w:rsid w:val="002D40B5"/>
    <w:rsid w:val="002D5888"/>
    <w:rsid w:val="002D5BB1"/>
    <w:rsid w:val="002D5BF1"/>
    <w:rsid w:val="002D60DB"/>
    <w:rsid w:val="002D65CE"/>
    <w:rsid w:val="002D7B35"/>
    <w:rsid w:val="002D7D68"/>
    <w:rsid w:val="002E20B2"/>
    <w:rsid w:val="002E2652"/>
    <w:rsid w:val="002E2A62"/>
    <w:rsid w:val="002E307F"/>
    <w:rsid w:val="002E3EDD"/>
    <w:rsid w:val="002E5915"/>
    <w:rsid w:val="002E5E2F"/>
    <w:rsid w:val="002E624B"/>
    <w:rsid w:val="002E6E7E"/>
    <w:rsid w:val="002F090E"/>
    <w:rsid w:val="002F1CB0"/>
    <w:rsid w:val="002F23F7"/>
    <w:rsid w:val="002F297D"/>
    <w:rsid w:val="002F2D9B"/>
    <w:rsid w:val="002F306F"/>
    <w:rsid w:val="002F393E"/>
    <w:rsid w:val="002F41C1"/>
    <w:rsid w:val="002F57BF"/>
    <w:rsid w:val="002F6777"/>
    <w:rsid w:val="002F6AAC"/>
    <w:rsid w:val="002F7DF6"/>
    <w:rsid w:val="002F7F6F"/>
    <w:rsid w:val="00300881"/>
    <w:rsid w:val="00300B7D"/>
    <w:rsid w:val="00300C62"/>
    <w:rsid w:val="00300F75"/>
    <w:rsid w:val="00301268"/>
    <w:rsid w:val="003020CE"/>
    <w:rsid w:val="003048CD"/>
    <w:rsid w:val="00304C97"/>
    <w:rsid w:val="00304D3E"/>
    <w:rsid w:val="0030505F"/>
    <w:rsid w:val="003066EE"/>
    <w:rsid w:val="00307CA9"/>
    <w:rsid w:val="003103FD"/>
    <w:rsid w:val="00312967"/>
    <w:rsid w:val="00314AA7"/>
    <w:rsid w:val="00314D8C"/>
    <w:rsid w:val="00314E1D"/>
    <w:rsid w:val="003153AF"/>
    <w:rsid w:val="00316895"/>
    <w:rsid w:val="00316E81"/>
    <w:rsid w:val="00317E71"/>
    <w:rsid w:val="00321D31"/>
    <w:rsid w:val="00322412"/>
    <w:rsid w:val="003245EB"/>
    <w:rsid w:val="00325969"/>
    <w:rsid w:val="00326B48"/>
    <w:rsid w:val="00327708"/>
    <w:rsid w:val="003301B4"/>
    <w:rsid w:val="00331236"/>
    <w:rsid w:val="0033136C"/>
    <w:rsid w:val="0033298A"/>
    <w:rsid w:val="0033379A"/>
    <w:rsid w:val="00333884"/>
    <w:rsid w:val="00333B0C"/>
    <w:rsid w:val="003355BA"/>
    <w:rsid w:val="00336F95"/>
    <w:rsid w:val="00340000"/>
    <w:rsid w:val="003403E9"/>
    <w:rsid w:val="00340EFF"/>
    <w:rsid w:val="00341340"/>
    <w:rsid w:val="00343329"/>
    <w:rsid w:val="003450FE"/>
    <w:rsid w:val="00345699"/>
    <w:rsid w:val="00345B04"/>
    <w:rsid w:val="00345E9B"/>
    <w:rsid w:val="00346482"/>
    <w:rsid w:val="003477C4"/>
    <w:rsid w:val="0034784B"/>
    <w:rsid w:val="00350888"/>
    <w:rsid w:val="0035105D"/>
    <w:rsid w:val="00351CD4"/>
    <w:rsid w:val="00352440"/>
    <w:rsid w:val="003553E6"/>
    <w:rsid w:val="00356D79"/>
    <w:rsid w:val="00357510"/>
    <w:rsid w:val="00361357"/>
    <w:rsid w:val="00362DA5"/>
    <w:rsid w:val="003633C0"/>
    <w:rsid w:val="003643D3"/>
    <w:rsid w:val="00364548"/>
    <w:rsid w:val="003649DB"/>
    <w:rsid w:val="00367FBC"/>
    <w:rsid w:val="00370B43"/>
    <w:rsid w:val="00370F19"/>
    <w:rsid w:val="0037110E"/>
    <w:rsid w:val="00373872"/>
    <w:rsid w:val="00373FC2"/>
    <w:rsid w:val="00374874"/>
    <w:rsid w:val="00374CD1"/>
    <w:rsid w:val="00375FD0"/>
    <w:rsid w:val="00376ECD"/>
    <w:rsid w:val="00377437"/>
    <w:rsid w:val="00377CAC"/>
    <w:rsid w:val="00377F35"/>
    <w:rsid w:val="0038143D"/>
    <w:rsid w:val="0038262E"/>
    <w:rsid w:val="00384E55"/>
    <w:rsid w:val="00385AE4"/>
    <w:rsid w:val="00387B61"/>
    <w:rsid w:val="003900F8"/>
    <w:rsid w:val="00391D47"/>
    <w:rsid w:val="00393469"/>
    <w:rsid w:val="00393D96"/>
    <w:rsid w:val="00393FAA"/>
    <w:rsid w:val="0039424B"/>
    <w:rsid w:val="003A078A"/>
    <w:rsid w:val="003A0AD8"/>
    <w:rsid w:val="003A1936"/>
    <w:rsid w:val="003A1958"/>
    <w:rsid w:val="003A3666"/>
    <w:rsid w:val="003A3FD7"/>
    <w:rsid w:val="003A435A"/>
    <w:rsid w:val="003A436C"/>
    <w:rsid w:val="003A4A3A"/>
    <w:rsid w:val="003A52F5"/>
    <w:rsid w:val="003A6235"/>
    <w:rsid w:val="003B0600"/>
    <w:rsid w:val="003B1679"/>
    <w:rsid w:val="003B235F"/>
    <w:rsid w:val="003B23BF"/>
    <w:rsid w:val="003B2A5F"/>
    <w:rsid w:val="003B3AF9"/>
    <w:rsid w:val="003B56F9"/>
    <w:rsid w:val="003C01A4"/>
    <w:rsid w:val="003C098B"/>
    <w:rsid w:val="003C0AB5"/>
    <w:rsid w:val="003C3406"/>
    <w:rsid w:val="003C3598"/>
    <w:rsid w:val="003C3FCA"/>
    <w:rsid w:val="003C56AC"/>
    <w:rsid w:val="003C5720"/>
    <w:rsid w:val="003C6766"/>
    <w:rsid w:val="003D4085"/>
    <w:rsid w:val="003D429E"/>
    <w:rsid w:val="003D4ACB"/>
    <w:rsid w:val="003D6C1C"/>
    <w:rsid w:val="003D758B"/>
    <w:rsid w:val="003E124E"/>
    <w:rsid w:val="003E32E4"/>
    <w:rsid w:val="003E3F59"/>
    <w:rsid w:val="003E4559"/>
    <w:rsid w:val="003E4B7E"/>
    <w:rsid w:val="003E62F0"/>
    <w:rsid w:val="003E6781"/>
    <w:rsid w:val="003F010D"/>
    <w:rsid w:val="003F01D8"/>
    <w:rsid w:val="003F26D9"/>
    <w:rsid w:val="003F34FF"/>
    <w:rsid w:val="003F3B48"/>
    <w:rsid w:val="003F42DB"/>
    <w:rsid w:val="003F4FF4"/>
    <w:rsid w:val="003F7202"/>
    <w:rsid w:val="003F7251"/>
    <w:rsid w:val="003F7BEA"/>
    <w:rsid w:val="00400878"/>
    <w:rsid w:val="00400C9E"/>
    <w:rsid w:val="004010DA"/>
    <w:rsid w:val="00401249"/>
    <w:rsid w:val="0040174C"/>
    <w:rsid w:val="00401C9F"/>
    <w:rsid w:val="004028A5"/>
    <w:rsid w:val="00404202"/>
    <w:rsid w:val="00404F78"/>
    <w:rsid w:val="004125A4"/>
    <w:rsid w:val="00412BDB"/>
    <w:rsid w:val="004155DE"/>
    <w:rsid w:val="00415A50"/>
    <w:rsid w:val="0041680B"/>
    <w:rsid w:val="004169BA"/>
    <w:rsid w:val="00420759"/>
    <w:rsid w:val="00420C00"/>
    <w:rsid w:val="00421CCD"/>
    <w:rsid w:val="004258D3"/>
    <w:rsid w:val="00426294"/>
    <w:rsid w:val="00427542"/>
    <w:rsid w:val="0042771F"/>
    <w:rsid w:val="00427CF5"/>
    <w:rsid w:val="00431517"/>
    <w:rsid w:val="00431B15"/>
    <w:rsid w:val="00431FE9"/>
    <w:rsid w:val="00432183"/>
    <w:rsid w:val="004332FB"/>
    <w:rsid w:val="00434023"/>
    <w:rsid w:val="0043439B"/>
    <w:rsid w:val="00435A3B"/>
    <w:rsid w:val="00435E50"/>
    <w:rsid w:val="00437A02"/>
    <w:rsid w:val="00437D3A"/>
    <w:rsid w:val="004417A4"/>
    <w:rsid w:val="00441FF8"/>
    <w:rsid w:val="00442230"/>
    <w:rsid w:val="004423A5"/>
    <w:rsid w:val="00442B1D"/>
    <w:rsid w:val="00443206"/>
    <w:rsid w:val="004437BF"/>
    <w:rsid w:val="004445F8"/>
    <w:rsid w:val="00444C65"/>
    <w:rsid w:val="00445072"/>
    <w:rsid w:val="00446FD4"/>
    <w:rsid w:val="00450276"/>
    <w:rsid w:val="00450462"/>
    <w:rsid w:val="00450A4F"/>
    <w:rsid w:val="00451602"/>
    <w:rsid w:val="00452E03"/>
    <w:rsid w:val="00453A5D"/>
    <w:rsid w:val="0045406F"/>
    <w:rsid w:val="004542AD"/>
    <w:rsid w:val="0045557A"/>
    <w:rsid w:val="004600A6"/>
    <w:rsid w:val="004613B8"/>
    <w:rsid w:val="00461936"/>
    <w:rsid w:val="00463902"/>
    <w:rsid w:val="0046596C"/>
    <w:rsid w:val="0046640F"/>
    <w:rsid w:val="00466ACC"/>
    <w:rsid w:val="004670FB"/>
    <w:rsid w:val="00467CAC"/>
    <w:rsid w:val="00467D09"/>
    <w:rsid w:val="004716E6"/>
    <w:rsid w:val="004732B7"/>
    <w:rsid w:val="00474A63"/>
    <w:rsid w:val="0047595A"/>
    <w:rsid w:val="00475AD6"/>
    <w:rsid w:val="0047726F"/>
    <w:rsid w:val="00477931"/>
    <w:rsid w:val="0048028C"/>
    <w:rsid w:val="0048041E"/>
    <w:rsid w:val="0048111A"/>
    <w:rsid w:val="0048121D"/>
    <w:rsid w:val="004820DC"/>
    <w:rsid w:val="004832B4"/>
    <w:rsid w:val="00483BED"/>
    <w:rsid w:val="00483D48"/>
    <w:rsid w:val="00484522"/>
    <w:rsid w:val="00485068"/>
    <w:rsid w:val="00485440"/>
    <w:rsid w:val="00485910"/>
    <w:rsid w:val="00486303"/>
    <w:rsid w:val="00487ADF"/>
    <w:rsid w:val="004900C6"/>
    <w:rsid w:val="00491B62"/>
    <w:rsid w:val="004920A9"/>
    <w:rsid w:val="00492DD4"/>
    <w:rsid w:val="00493815"/>
    <w:rsid w:val="00494399"/>
    <w:rsid w:val="00494AFD"/>
    <w:rsid w:val="00496B3F"/>
    <w:rsid w:val="00496F3E"/>
    <w:rsid w:val="004A00EB"/>
    <w:rsid w:val="004A15FB"/>
    <w:rsid w:val="004A1978"/>
    <w:rsid w:val="004A564B"/>
    <w:rsid w:val="004A5997"/>
    <w:rsid w:val="004A5D40"/>
    <w:rsid w:val="004A633D"/>
    <w:rsid w:val="004A653E"/>
    <w:rsid w:val="004A7085"/>
    <w:rsid w:val="004B0415"/>
    <w:rsid w:val="004B2143"/>
    <w:rsid w:val="004B2C29"/>
    <w:rsid w:val="004B33B7"/>
    <w:rsid w:val="004B3578"/>
    <w:rsid w:val="004B510A"/>
    <w:rsid w:val="004B58E0"/>
    <w:rsid w:val="004B7613"/>
    <w:rsid w:val="004B7F39"/>
    <w:rsid w:val="004C3BB3"/>
    <w:rsid w:val="004C40D7"/>
    <w:rsid w:val="004C4CE5"/>
    <w:rsid w:val="004C597C"/>
    <w:rsid w:val="004C6C6C"/>
    <w:rsid w:val="004C7366"/>
    <w:rsid w:val="004D01EC"/>
    <w:rsid w:val="004D1043"/>
    <w:rsid w:val="004D170C"/>
    <w:rsid w:val="004D2900"/>
    <w:rsid w:val="004D2CC6"/>
    <w:rsid w:val="004D4A33"/>
    <w:rsid w:val="004D4F9B"/>
    <w:rsid w:val="004D7157"/>
    <w:rsid w:val="004D7372"/>
    <w:rsid w:val="004E13D6"/>
    <w:rsid w:val="004E2E1F"/>
    <w:rsid w:val="004E369B"/>
    <w:rsid w:val="004E5728"/>
    <w:rsid w:val="004E6973"/>
    <w:rsid w:val="004F02ED"/>
    <w:rsid w:val="004F0B2A"/>
    <w:rsid w:val="004F15D1"/>
    <w:rsid w:val="004F15FD"/>
    <w:rsid w:val="004F1640"/>
    <w:rsid w:val="004F1ACC"/>
    <w:rsid w:val="004F3659"/>
    <w:rsid w:val="004F47B7"/>
    <w:rsid w:val="004F4AA7"/>
    <w:rsid w:val="004F5570"/>
    <w:rsid w:val="004F649D"/>
    <w:rsid w:val="004F6F7A"/>
    <w:rsid w:val="004F72DE"/>
    <w:rsid w:val="004F72E3"/>
    <w:rsid w:val="004F7CDD"/>
    <w:rsid w:val="00500CB1"/>
    <w:rsid w:val="00500E01"/>
    <w:rsid w:val="00501664"/>
    <w:rsid w:val="00501B7B"/>
    <w:rsid w:val="0050351A"/>
    <w:rsid w:val="00504065"/>
    <w:rsid w:val="00505B5E"/>
    <w:rsid w:val="005065A2"/>
    <w:rsid w:val="00506D37"/>
    <w:rsid w:val="00507832"/>
    <w:rsid w:val="00511772"/>
    <w:rsid w:val="005125B9"/>
    <w:rsid w:val="00513BEA"/>
    <w:rsid w:val="005146BF"/>
    <w:rsid w:val="00515BBB"/>
    <w:rsid w:val="00516925"/>
    <w:rsid w:val="00521617"/>
    <w:rsid w:val="00521661"/>
    <w:rsid w:val="00524A7D"/>
    <w:rsid w:val="00524A95"/>
    <w:rsid w:val="00524FBE"/>
    <w:rsid w:val="00526286"/>
    <w:rsid w:val="00526CE9"/>
    <w:rsid w:val="00527BA0"/>
    <w:rsid w:val="00530FAE"/>
    <w:rsid w:val="00531D19"/>
    <w:rsid w:val="005331D0"/>
    <w:rsid w:val="005347F6"/>
    <w:rsid w:val="005360C2"/>
    <w:rsid w:val="00537C1F"/>
    <w:rsid w:val="005410A5"/>
    <w:rsid w:val="005430D4"/>
    <w:rsid w:val="00543330"/>
    <w:rsid w:val="005436AF"/>
    <w:rsid w:val="0054390C"/>
    <w:rsid w:val="00544075"/>
    <w:rsid w:val="00545385"/>
    <w:rsid w:val="00545A12"/>
    <w:rsid w:val="005511AD"/>
    <w:rsid w:val="005515EB"/>
    <w:rsid w:val="00552487"/>
    <w:rsid w:val="00555616"/>
    <w:rsid w:val="00555E65"/>
    <w:rsid w:val="005573B5"/>
    <w:rsid w:val="00557770"/>
    <w:rsid w:val="00560076"/>
    <w:rsid w:val="0056011C"/>
    <w:rsid w:val="00561786"/>
    <w:rsid w:val="00565257"/>
    <w:rsid w:val="00566004"/>
    <w:rsid w:val="00566C7E"/>
    <w:rsid w:val="00567327"/>
    <w:rsid w:val="00567C88"/>
    <w:rsid w:val="0057332A"/>
    <w:rsid w:val="0057390F"/>
    <w:rsid w:val="005742C5"/>
    <w:rsid w:val="00574AE1"/>
    <w:rsid w:val="005750F0"/>
    <w:rsid w:val="00580675"/>
    <w:rsid w:val="00581BC1"/>
    <w:rsid w:val="00582C24"/>
    <w:rsid w:val="005833AC"/>
    <w:rsid w:val="005840EE"/>
    <w:rsid w:val="0058415A"/>
    <w:rsid w:val="00585A48"/>
    <w:rsid w:val="00591D60"/>
    <w:rsid w:val="005922CC"/>
    <w:rsid w:val="005924AD"/>
    <w:rsid w:val="005929AE"/>
    <w:rsid w:val="00594825"/>
    <w:rsid w:val="00594F84"/>
    <w:rsid w:val="0059608A"/>
    <w:rsid w:val="00596244"/>
    <w:rsid w:val="005964C7"/>
    <w:rsid w:val="0059782A"/>
    <w:rsid w:val="005A026D"/>
    <w:rsid w:val="005A0A34"/>
    <w:rsid w:val="005A1B1B"/>
    <w:rsid w:val="005A2CAB"/>
    <w:rsid w:val="005A34D4"/>
    <w:rsid w:val="005A3A35"/>
    <w:rsid w:val="005A3B38"/>
    <w:rsid w:val="005A61A2"/>
    <w:rsid w:val="005A6B1A"/>
    <w:rsid w:val="005A6CA7"/>
    <w:rsid w:val="005A7685"/>
    <w:rsid w:val="005A7BED"/>
    <w:rsid w:val="005B02B2"/>
    <w:rsid w:val="005B09E6"/>
    <w:rsid w:val="005B240F"/>
    <w:rsid w:val="005B27A3"/>
    <w:rsid w:val="005B3DE9"/>
    <w:rsid w:val="005B5273"/>
    <w:rsid w:val="005B5644"/>
    <w:rsid w:val="005B6A44"/>
    <w:rsid w:val="005B6F20"/>
    <w:rsid w:val="005C0AD6"/>
    <w:rsid w:val="005C23C3"/>
    <w:rsid w:val="005C2CD1"/>
    <w:rsid w:val="005C3B71"/>
    <w:rsid w:val="005C56B5"/>
    <w:rsid w:val="005C5E4E"/>
    <w:rsid w:val="005C6703"/>
    <w:rsid w:val="005C6DA5"/>
    <w:rsid w:val="005C7457"/>
    <w:rsid w:val="005D0FF2"/>
    <w:rsid w:val="005D25E9"/>
    <w:rsid w:val="005D2C6B"/>
    <w:rsid w:val="005D30B2"/>
    <w:rsid w:val="005D445E"/>
    <w:rsid w:val="005D4BEC"/>
    <w:rsid w:val="005E0250"/>
    <w:rsid w:val="005E095C"/>
    <w:rsid w:val="005E0CE9"/>
    <w:rsid w:val="005E0DFA"/>
    <w:rsid w:val="005E1584"/>
    <w:rsid w:val="005E15F0"/>
    <w:rsid w:val="005E3DE0"/>
    <w:rsid w:val="005E3FB4"/>
    <w:rsid w:val="005E4324"/>
    <w:rsid w:val="005E63B9"/>
    <w:rsid w:val="005F0A05"/>
    <w:rsid w:val="005F373D"/>
    <w:rsid w:val="005F4FEC"/>
    <w:rsid w:val="005F560A"/>
    <w:rsid w:val="00600297"/>
    <w:rsid w:val="00601251"/>
    <w:rsid w:val="00601780"/>
    <w:rsid w:val="0060315A"/>
    <w:rsid w:val="00603DC8"/>
    <w:rsid w:val="00604B0C"/>
    <w:rsid w:val="0060562A"/>
    <w:rsid w:val="00607E05"/>
    <w:rsid w:val="00611224"/>
    <w:rsid w:val="00611D87"/>
    <w:rsid w:val="00612C24"/>
    <w:rsid w:val="00612EB3"/>
    <w:rsid w:val="00613288"/>
    <w:rsid w:val="006133D8"/>
    <w:rsid w:val="00613649"/>
    <w:rsid w:val="006155A6"/>
    <w:rsid w:val="00615DEF"/>
    <w:rsid w:val="006161FB"/>
    <w:rsid w:val="0061702A"/>
    <w:rsid w:val="006170A8"/>
    <w:rsid w:val="00620729"/>
    <w:rsid w:val="006210C9"/>
    <w:rsid w:val="00621472"/>
    <w:rsid w:val="00621837"/>
    <w:rsid w:val="00621850"/>
    <w:rsid w:val="00621C3D"/>
    <w:rsid w:val="00622A09"/>
    <w:rsid w:val="00623C83"/>
    <w:rsid w:val="00624036"/>
    <w:rsid w:val="00624756"/>
    <w:rsid w:val="00626598"/>
    <w:rsid w:val="006276B0"/>
    <w:rsid w:val="006305B7"/>
    <w:rsid w:val="00631B2F"/>
    <w:rsid w:val="00633362"/>
    <w:rsid w:val="00633BFE"/>
    <w:rsid w:val="006348CA"/>
    <w:rsid w:val="00634CC2"/>
    <w:rsid w:val="0063699D"/>
    <w:rsid w:val="00636C21"/>
    <w:rsid w:val="00636C9C"/>
    <w:rsid w:val="00637374"/>
    <w:rsid w:val="00640A61"/>
    <w:rsid w:val="0064132C"/>
    <w:rsid w:val="00643CC3"/>
    <w:rsid w:val="00645D81"/>
    <w:rsid w:val="006466B1"/>
    <w:rsid w:val="0064758B"/>
    <w:rsid w:val="00647944"/>
    <w:rsid w:val="00651130"/>
    <w:rsid w:val="006514F9"/>
    <w:rsid w:val="00653655"/>
    <w:rsid w:val="006541D9"/>
    <w:rsid w:val="006544FC"/>
    <w:rsid w:val="00654E4C"/>
    <w:rsid w:val="006566AA"/>
    <w:rsid w:val="0065797F"/>
    <w:rsid w:val="00657C6C"/>
    <w:rsid w:val="00660037"/>
    <w:rsid w:val="00660320"/>
    <w:rsid w:val="00660DE7"/>
    <w:rsid w:val="00661FEA"/>
    <w:rsid w:val="006629C6"/>
    <w:rsid w:val="0066465E"/>
    <w:rsid w:val="006671B3"/>
    <w:rsid w:val="00670B54"/>
    <w:rsid w:val="00672CD7"/>
    <w:rsid w:val="00675294"/>
    <w:rsid w:val="006754D1"/>
    <w:rsid w:val="00675D27"/>
    <w:rsid w:val="0067655C"/>
    <w:rsid w:val="006773CF"/>
    <w:rsid w:val="00677DDA"/>
    <w:rsid w:val="00682BBE"/>
    <w:rsid w:val="00683040"/>
    <w:rsid w:val="00685843"/>
    <w:rsid w:val="0069131D"/>
    <w:rsid w:val="006916EE"/>
    <w:rsid w:val="00691A79"/>
    <w:rsid w:val="006930A6"/>
    <w:rsid w:val="006934A8"/>
    <w:rsid w:val="0069374C"/>
    <w:rsid w:val="00693AB4"/>
    <w:rsid w:val="0069432C"/>
    <w:rsid w:val="0069521F"/>
    <w:rsid w:val="006964CC"/>
    <w:rsid w:val="00696CC1"/>
    <w:rsid w:val="00697D5F"/>
    <w:rsid w:val="00697FA6"/>
    <w:rsid w:val="006A03A4"/>
    <w:rsid w:val="006A0C37"/>
    <w:rsid w:val="006A150A"/>
    <w:rsid w:val="006A1A58"/>
    <w:rsid w:val="006A3FC7"/>
    <w:rsid w:val="006A4E8E"/>
    <w:rsid w:val="006A7692"/>
    <w:rsid w:val="006A7F3C"/>
    <w:rsid w:val="006B0127"/>
    <w:rsid w:val="006B04BD"/>
    <w:rsid w:val="006B0536"/>
    <w:rsid w:val="006B1A44"/>
    <w:rsid w:val="006B1C71"/>
    <w:rsid w:val="006B2CD2"/>
    <w:rsid w:val="006B2E35"/>
    <w:rsid w:val="006B353D"/>
    <w:rsid w:val="006B3631"/>
    <w:rsid w:val="006B4AD7"/>
    <w:rsid w:val="006B59DB"/>
    <w:rsid w:val="006B7C7B"/>
    <w:rsid w:val="006C0D03"/>
    <w:rsid w:val="006C24D7"/>
    <w:rsid w:val="006C40A2"/>
    <w:rsid w:val="006C57D4"/>
    <w:rsid w:val="006C5D48"/>
    <w:rsid w:val="006C73E7"/>
    <w:rsid w:val="006C7A02"/>
    <w:rsid w:val="006C7A4A"/>
    <w:rsid w:val="006C7ED4"/>
    <w:rsid w:val="006D1329"/>
    <w:rsid w:val="006D1EFA"/>
    <w:rsid w:val="006D2027"/>
    <w:rsid w:val="006D2288"/>
    <w:rsid w:val="006D277D"/>
    <w:rsid w:val="006D3233"/>
    <w:rsid w:val="006D49EE"/>
    <w:rsid w:val="006D4B56"/>
    <w:rsid w:val="006D5E46"/>
    <w:rsid w:val="006D77F5"/>
    <w:rsid w:val="006E02FF"/>
    <w:rsid w:val="006E08DB"/>
    <w:rsid w:val="006E1DEF"/>
    <w:rsid w:val="006E1E1C"/>
    <w:rsid w:val="006E34E0"/>
    <w:rsid w:val="006E36FF"/>
    <w:rsid w:val="006E3A35"/>
    <w:rsid w:val="006E4A82"/>
    <w:rsid w:val="006E57D7"/>
    <w:rsid w:val="006E62CC"/>
    <w:rsid w:val="006F01CB"/>
    <w:rsid w:val="006F1DDF"/>
    <w:rsid w:val="006F2FCF"/>
    <w:rsid w:val="006F3C83"/>
    <w:rsid w:val="006F512E"/>
    <w:rsid w:val="006F6019"/>
    <w:rsid w:val="006F61DA"/>
    <w:rsid w:val="006F7B3D"/>
    <w:rsid w:val="006F7BD1"/>
    <w:rsid w:val="007031A9"/>
    <w:rsid w:val="00703BEF"/>
    <w:rsid w:val="00706401"/>
    <w:rsid w:val="00706D64"/>
    <w:rsid w:val="00707332"/>
    <w:rsid w:val="007079EA"/>
    <w:rsid w:val="00707D8A"/>
    <w:rsid w:val="00707F52"/>
    <w:rsid w:val="00711154"/>
    <w:rsid w:val="007113C8"/>
    <w:rsid w:val="00712473"/>
    <w:rsid w:val="00712834"/>
    <w:rsid w:val="00715DB2"/>
    <w:rsid w:val="007160EE"/>
    <w:rsid w:val="00716D99"/>
    <w:rsid w:val="00717032"/>
    <w:rsid w:val="007176E6"/>
    <w:rsid w:val="0072028E"/>
    <w:rsid w:val="007203FD"/>
    <w:rsid w:val="007207B2"/>
    <w:rsid w:val="00720BD6"/>
    <w:rsid w:val="007219AB"/>
    <w:rsid w:val="00721EF5"/>
    <w:rsid w:val="007226F5"/>
    <w:rsid w:val="00722F52"/>
    <w:rsid w:val="00723694"/>
    <w:rsid w:val="00723BE3"/>
    <w:rsid w:val="00725236"/>
    <w:rsid w:val="00727E4F"/>
    <w:rsid w:val="00730B05"/>
    <w:rsid w:val="007321AE"/>
    <w:rsid w:val="00732890"/>
    <w:rsid w:val="00733A95"/>
    <w:rsid w:val="00735A02"/>
    <w:rsid w:val="00736519"/>
    <w:rsid w:val="00740339"/>
    <w:rsid w:val="0074108D"/>
    <w:rsid w:val="0074127D"/>
    <w:rsid w:val="0074438B"/>
    <w:rsid w:val="00745328"/>
    <w:rsid w:val="0074558E"/>
    <w:rsid w:val="007457E1"/>
    <w:rsid w:val="00745CE2"/>
    <w:rsid w:val="007463AF"/>
    <w:rsid w:val="007506FB"/>
    <w:rsid w:val="00750D7F"/>
    <w:rsid w:val="00752256"/>
    <w:rsid w:val="00752B76"/>
    <w:rsid w:val="00753455"/>
    <w:rsid w:val="00760282"/>
    <w:rsid w:val="0076089A"/>
    <w:rsid w:val="00762444"/>
    <w:rsid w:val="00764973"/>
    <w:rsid w:val="00765667"/>
    <w:rsid w:val="007660BB"/>
    <w:rsid w:val="007671DB"/>
    <w:rsid w:val="00767908"/>
    <w:rsid w:val="0076796A"/>
    <w:rsid w:val="00767E86"/>
    <w:rsid w:val="00771188"/>
    <w:rsid w:val="00772B6A"/>
    <w:rsid w:val="007731BC"/>
    <w:rsid w:val="0077341F"/>
    <w:rsid w:val="00775B84"/>
    <w:rsid w:val="00776B3B"/>
    <w:rsid w:val="00776D44"/>
    <w:rsid w:val="00777EB0"/>
    <w:rsid w:val="007801D8"/>
    <w:rsid w:val="00780BEE"/>
    <w:rsid w:val="00787613"/>
    <w:rsid w:val="0078799B"/>
    <w:rsid w:val="00787E50"/>
    <w:rsid w:val="007909C9"/>
    <w:rsid w:val="007922AE"/>
    <w:rsid w:val="00792301"/>
    <w:rsid w:val="00792C4F"/>
    <w:rsid w:val="00792EA7"/>
    <w:rsid w:val="007957EA"/>
    <w:rsid w:val="00796624"/>
    <w:rsid w:val="00797BA2"/>
    <w:rsid w:val="00797DE4"/>
    <w:rsid w:val="00797E16"/>
    <w:rsid w:val="007A00AB"/>
    <w:rsid w:val="007A3812"/>
    <w:rsid w:val="007A4DAA"/>
    <w:rsid w:val="007A5555"/>
    <w:rsid w:val="007A6D4B"/>
    <w:rsid w:val="007A7904"/>
    <w:rsid w:val="007B0053"/>
    <w:rsid w:val="007B0199"/>
    <w:rsid w:val="007B02CC"/>
    <w:rsid w:val="007B18E7"/>
    <w:rsid w:val="007B212E"/>
    <w:rsid w:val="007B28FF"/>
    <w:rsid w:val="007B31DF"/>
    <w:rsid w:val="007B4E8C"/>
    <w:rsid w:val="007B5A4D"/>
    <w:rsid w:val="007B68F3"/>
    <w:rsid w:val="007B6F41"/>
    <w:rsid w:val="007B769C"/>
    <w:rsid w:val="007C03FB"/>
    <w:rsid w:val="007C260F"/>
    <w:rsid w:val="007C32BB"/>
    <w:rsid w:val="007C3C8A"/>
    <w:rsid w:val="007C7E68"/>
    <w:rsid w:val="007D0D25"/>
    <w:rsid w:val="007D53DE"/>
    <w:rsid w:val="007D554D"/>
    <w:rsid w:val="007D5E0C"/>
    <w:rsid w:val="007D5FD2"/>
    <w:rsid w:val="007D62B3"/>
    <w:rsid w:val="007D7F5F"/>
    <w:rsid w:val="007E09D8"/>
    <w:rsid w:val="007E13F5"/>
    <w:rsid w:val="007E38A4"/>
    <w:rsid w:val="007E4897"/>
    <w:rsid w:val="007E49FB"/>
    <w:rsid w:val="007E661C"/>
    <w:rsid w:val="007E752D"/>
    <w:rsid w:val="007F01D2"/>
    <w:rsid w:val="007F104F"/>
    <w:rsid w:val="007F19D2"/>
    <w:rsid w:val="007F22D2"/>
    <w:rsid w:val="007F2AAD"/>
    <w:rsid w:val="007F357C"/>
    <w:rsid w:val="007F360C"/>
    <w:rsid w:val="007F4E1A"/>
    <w:rsid w:val="007F5276"/>
    <w:rsid w:val="007F5787"/>
    <w:rsid w:val="007F57B5"/>
    <w:rsid w:val="007F5A5F"/>
    <w:rsid w:val="007F6343"/>
    <w:rsid w:val="007F6BD7"/>
    <w:rsid w:val="007F6D8D"/>
    <w:rsid w:val="008017E3"/>
    <w:rsid w:val="008029EC"/>
    <w:rsid w:val="008034BB"/>
    <w:rsid w:val="00803CE3"/>
    <w:rsid w:val="00803D0A"/>
    <w:rsid w:val="008050FB"/>
    <w:rsid w:val="00805AE3"/>
    <w:rsid w:val="008067C9"/>
    <w:rsid w:val="0080718E"/>
    <w:rsid w:val="0080759B"/>
    <w:rsid w:val="00807747"/>
    <w:rsid w:val="00807F4E"/>
    <w:rsid w:val="00810B8F"/>
    <w:rsid w:val="00812084"/>
    <w:rsid w:val="008128ED"/>
    <w:rsid w:val="00814A03"/>
    <w:rsid w:val="008152F9"/>
    <w:rsid w:val="00817C90"/>
    <w:rsid w:val="00820821"/>
    <w:rsid w:val="008235FD"/>
    <w:rsid w:val="00824A3E"/>
    <w:rsid w:val="00825862"/>
    <w:rsid w:val="00825F9F"/>
    <w:rsid w:val="008268A8"/>
    <w:rsid w:val="00827B76"/>
    <w:rsid w:val="008309AB"/>
    <w:rsid w:val="00831087"/>
    <w:rsid w:val="00832166"/>
    <w:rsid w:val="0083253F"/>
    <w:rsid w:val="00833435"/>
    <w:rsid w:val="008346A3"/>
    <w:rsid w:val="00834D69"/>
    <w:rsid w:val="00835847"/>
    <w:rsid w:val="00835B3D"/>
    <w:rsid w:val="008438F5"/>
    <w:rsid w:val="00843AF5"/>
    <w:rsid w:val="008465F0"/>
    <w:rsid w:val="00846F57"/>
    <w:rsid w:val="008471CF"/>
    <w:rsid w:val="008512D9"/>
    <w:rsid w:val="00851999"/>
    <w:rsid w:val="00851ABB"/>
    <w:rsid w:val="00854278"/>
    <w:rsid w:val="0085493A"/>
    <w:rsid w:val="00854D4E"/>
    <w:rsid w:val="0085551C"/>
    <w:rsid w:val="00855C73"/>
    <w:rsid w:val="0085654B"/>
    <w:rsid w:val="00861030"/>
    <w:rsid w:val="0086200A"/>
    <w:rsid w:val="008623AA"/>
    <w:rsid w:val="0086315D"/>
    <w:rsid w:val="00863CCE"/>
    <w:rsid w:val="00864884"/>
    <w:rsid w:val="008652BB"/>
    <w:rsid w:val="00865D69"/>
    <w:rsid w:val="008678DC"/>
    <w:rsid w:val="00867D5E"/>
    <w:rsid w:val="008718B7"/>
    <w:rsid w:val="00871E98"/>
    <w:rsid w:val="00872119"/>
    <w:rsid w:val="008746F7"/>
    <w:rsid w:val="008748CB"/>
    <w:rsid w:val="00874B96"/>
    <w:rsid w:val="0087764E"/>
    <w:rsid w:val="00877AE0"/>
    <w:rsid w:val="00877D24"/>
    <w:rsid w:val="00880488"/>
    <w:rsid w:val="008811AD"/>
    <w:rsid w:val="00881E17"/>
    <w:rsid w:val="0088440F"/>
    <w:rsid w:val="008845DE"/>
    <w:rsid w:val="008910A1"/>
    <w:rsid w:val="0089129B"/>
    <w:rsid w:val="008922A6"/>
    <w:rsid w:val="00892990"/>
    <w:rsid w:val="00892B61"/>
    <w:rsid w:val="00893C58"/>
    <w:rsid w:val="00894372"/>
    <w:rsid w:val="00894A6D"/>
    <w:rsid w:val="00894DA2"/>
    <w:rsid w:val="00895FD6"/>
    <w:rsid w:val="00897B25"/>
    <w:rsid w:val="008A0AEB"/>
    <w:rsid w:val="008A1188"/>
    <w:rsid w:val="008A1BC9"/>
    <w:rsid w:val="008A2023"/>
    <w:rsid w:val="008A3040"/>
    <w:rsid w:val="008A30E9"/>
    <w:rsid w:val="008A5220"/>
    <w:rsid w:val="008A64D1"/>
    <w:rsid w:val="008A748E"/>
    <w:rsid w:val="008B0A28"/>
    <w:rsid w:val="008B0E93"/>
    <w:rsid w:val="008B1C4B"/>
    <w:rsid w:val="008B34B1"/>
    <w:rsid w:val="008B369A"/>
    <w:rsid w:val="008B3753"/>
    <w:rsid w:val="008B4554"/>
    <w:rsid w:val="008B492F"/>
    <w:rsid w:val="008B4CAE"/>
    <w:rsid w:val="008B68EF"/>
    <w:rsid w:val="008B6AE7"/>
    <w:rsid w:val="008C10D2"/>
    <w:rsid w:val="008C1A6A"/>
    <w:rsid w:val="008C27B7"/>
    <w:rsid w:val="008C294F"/>
    <w:rsid w:val="008C2C02"/>
    <w:rsid w:val="008C3454"/>
    <w:rsid w:val="008C5C72"/>
    <w:rsid w:val="008C5D77"/>
    <w:rsid w:val="008C6270"/>
    <w:rsid w:val="008C6382"/>
    <w:rsid w:val="008C66D0"/>
    <w:rsid w:val="008C7E31"/>
    <w:rsid w:val="008D0153"/>
    <w:rsid w:val="008D1D60"/>
    <w:rsid w:val="008D2748"/>
    <w:rsid w:val="008D310F"/>
    <w:rsid w:val="008D32E7"/>
    <w:rsid w:val="008D4090"/>
    <w:rsid w:val="008D423A"/>
    <w:rsid w:val="008D4241"/>
    <w:rsid w:val="008D4781"/>
    <w:rsid w:val="008D4BF9"/>
    <w:rsid w:val="008D4CAF"/>
    <w:rsid w:val="008D4CDF"/>
    <w:rsid w:val="008D6F18"/>
    <w:rsid w:val="008D72F9"/>
    <w:rsid w:val="008E0DC3"/>
    <w:rsid w:val="008E13CD"/>
    <w:rsid w:val="008E183E"/>
    <w:rsid w:val="008E36C2"/>
    <w:rsid w:val="008E3E07"/>
    <w:rsid w:val="008E4E19"/>
    <w:rsid w:val="008E4F0D"/>
    <w:rsid w:val="008E5626"/>
    <w:rsid w:val="008E6D33"/>
    <w:rsid w:val="008E6FD4"/>
    <w:rsid w:val="008E75C5"/>
    <w:rsid w:val="008E7C5C"/>
    <w:rsid w:val="008F08C6"/>
    <w:rsid w:val="008F2396"/>
    <w:rsid w:val="008F287F"/>
    <w:rsid w:val="008F28A4"/>
    <w:rsid w:val="008F3027"/>
    <w:rsid w:val="008F4ACD"/>
    <w:rsid w:val="008F4DFF"/>
    <w:rsid w:val="008F6046"/>
    <w:rsid w:val="008F61B1"/>
    <w:rsid w:val="008F774A"/>
    <w:rsid w:val="008F7E3F"/>
    <w:rsid w:val="00900365"/>
    <w:rsid w:val="009015AB"/>
    <w:rsid w:val="0090342B"/>
    <w:rsid w:val="0090669B"/>
    <w:rsid w:val="00906ABD"/>
    <w:rsid w:val="009075A3"/>
    <w:rsid w:val="009077F4"/>
    <w:rsid w:val="00910F83"/>
    <w:rsid w:val="009110C4"/>
    <w:rsid w:val="009130A8"/>
    <w:rsid w:val="00913ED1"/>
    <w:rsid w:val="009141CE"/>
    <w:rsid w:val="00914395"/>
    <w:rsid w:val="009158F0"/>
    <w:rsid w:val="0091619A"/>
    <w:rsid w:val="00917302"/>
    <w:rsid w:val="00917331"/>
    <w:rsid w:val="00920B58"/>
    <w:rsid w:val="0092134B"/>
    <w:rsid w:val="00923FB0"/>
    <w:rsid w:val="0092473D"/>
    <w:rsid w:val="00925217"/>
    <w:rsid w:val="0092627A"/>
    <w:rsid w:val="00926AC1"/>
    <w:rsid w:val="00927702"/>
    <w:rsid w:val="00930181"/>
    <w:rsid w:val="00934AD6"/>
    <w:rsid w:val="0093642D"/>
    <w:rsid w:val="00936E23"/>
    <w:rsid w:val="009372C8"/>
    <w:rsid w:val="00937894"/>
    <w:rsid w:val="00940293"/>
    <w:rsid w:val="00940A32"/>
    <w:rsid w:val="00940EE7"/>
    <w:rsid w:val="0094161B"/>
    <w:rsid w:val="00941C05"/>
    <w:rsid w:val="00941F36"/>
    <w:rsid w:val="00943BFD"/>
    <w:rsid w:val="009446E0"/>
    <w:rsid w:val="00945D18"/>
    <w:rsid w:val="00950246"/>
    <w:rsid w:val="009503C7"/>
    <w:rsid w:val="0095069D"/>
    <w:rsid w:val="009508F3"/>
    <w:rsid w:val="00950E86"/>
    <w:rsid w:val="00950F92"/>
    <w:rsid w:val="009516A4"/>
    <w:rsid w:val="00953532"/>
    <w:rsid w:val="00953745"/>
    <w:rsid w:val="00953FC7"/>
    <w:rsid w:val="00953FE2"/>
    <w:rsid w:val="00961618"/>
    <w:rsid w:val="00961E9D"/>
    <w:rsid w:val="0096272E"/>
    <w:rsid w:val="00963963"/>
    <w:rsid w:val="00963F2A"/>
    <w:rsid w:val="00970FA0"/>
    <w:rsid w:val="0097150B"/>
    <w:rsid w:val="009715AB"/>
    <w:rsid w:val="0097160F"/>
    <w:rsid w:val="009734A0"/>
    <w:rsid w:val="0097386C"/>
    <w:rsid w:val="00974259"/>
    <w:rsid w:val="00974814"/>
    <w:rsid w:val="009764AB"/>
    <w:rsid w:val="009764B7"/>
    <w:rsid w:val="00976E84"/>
    <w:rsid w:val="00982C52"/>
    <w:rsid w:val="00983342"/>
    <w:rsid w:val="00983E6A"/>
    <w:rsid w:val="009858C3"/>
    <w:rsid w:val="00985A90"/>
    <w:rsid w:val="00986B93"/>
    <w:rsid w:val="0098700B"/>
    <w:rsid w:val="00990257"/>
    <w:rsid w:val="00990509"/>
    <w:rsid w:val="00990516"/>
    <w:rsid w:val="009905D5"/>
    <w:rsid w:val="00992610"/>
    <w:rsid w:val="00992937"/>
    <w:rsid w:val="0099595D"/>
    <w:rsid w:val="00995A51"/>
    <w:rsid w:val="00995ACA"/>
    <w:rsid w:val="00995F17"/>
    <w:rsid w:val="009970E3"/>
    <w:rsid w:val="0099797C"/>
    <w:rsid w:val="009A174F"/>
    <w:rsid w:val="009A1876"/>
    <w:rsid w:val="009A1970"/>
    <w:rsid w:val="009A254A"/>
    <w:rsid w:val="009A3499"/>
    <w:rsid w:val="009A3F1B"/>
    <w:rsid w:val="009A4D5D"/>
    <w:rsid w:val="009A56F5"/>
    <w:rsid w:val="009A58AC"/>
    <w:rsid w:val="009A58FB"/>
    <w:rsid w:val="009A5EEC"/>
    <w:rsid w:val="009A7A43"/>
    <w:rsid w:val="009B12B2"/>
    <w:rsid w:val="009B1C07"/>
    <w:rsid w:val="009B1C0F"/>
    <w:rsid w:val="009B2BA6"/>
    <w:rsid w:val="009B4293"/>
    <w:rsid w:val="009B5DAC"/>
    <w:rsid w:val="009B65E1"/>
    <w:rsid w:val="009B726B"/>
    <w:rsid w:val="009C0FCB"/>
    <w:rsid w:val="009C10F4"/>
    <w:rsid w:val="009C1584"/>
    <w:rsid w:val="009C18CD"/>
    <w:rsid w:val="009C208E"/>
    <w:rsid w:val="009C27E0"/>
    <w:rsid w:val="009C2D1A"/>
    <w:rsid w:val="009C2F71"/>
    <w:rsid w:val="009C2FB5"/>
    <w:rsid w:val="009C50DA"/>
    <w:rsid w:val="009C5586"/>
    <w:rsid w:val="009C6194"/>
    <w:rsid w:val="009C63FE"/>
    <w:rsid w:val="009C7F25"/>
    <w:rsid w:val="009D029E"/>
    <w:rsid w:val="009D0BDA"/>
    <w:rsid w:val="009D0C5E"/>
    <w:rsid w:val="009D46C5"/>
    <w:rsid w:val="009D47B6"/>
    <w:rsid w:val="009D57E7"/>
    <w:rsid w:val="009D715C"/>
    <w:rsid w:val="009D7465"/>
    <w:rsid w:val="009E001E"/>
    <w:rsid w:val="009E0DAB"/>
    <w:rsid w:val="009E2802"/>
    <w:rsid w:val="009E3463"/>
    <w:rsid w:val="009E442A"/>
    <w:rsid w:val="009E4B14"/>
    <w:rsid w:val="009E6A03"/>
    <w:rsid w:val="009F575D"/>
    <w:rsid w:val="009F7F94"/>
    <w:rsid w:val="00A01819"/>
    <w:rsid w:val="00A031F2"/>
    <w:rsid w:val="00A033E1"/>
    <w:rsid w:val="00A0366B"/>
    <w:rsid w:val="00A036E5"/>
    <w:rsid w:val="00A0596A"/>
    <w:rsid w:val="00A05B2F"/>
    <w:rsid w:val="00A11653"/>
    <w:rsid w:val="00A118EA"/>
    <w:rsid w:val="00A11F65"/>
    <w:rsid w:val="00A12E06"/>
    <w:rsid w:val="00A139E1"/>
    <w:rsid w:val="00A13F3D"/>
    <w:rsid w:val="00A15AF2"/>
    <w:rsid w:val="00A15D42"/>
    <w:rsid w:val="00A16B16"/>
    <w:rsid w:val="00A16F6B"/>
    <w:rsid w:val="00A2047E"/>
    <w:rsid w:val="00A20B07"/>
    <w:rsid w:val="00A22168"/>
    <w:rsid w:val="00A221AB"/>
    <w:rsid w:val="00A236BB"/>
    <w:rsid w:val="00A23A3C"/>
    <w:rsid w:val="00A25E1E"/>
    <w:rsid w:val="00A25F06"/>
    <w:rsid w:val="00A26184"/>
    <w:rsid w:val="00A261F1"/>
    <w:rsid w:val="00A26296"/>
    <w:rsid w:val="00A26B43"/>
    <w:rsid w:val="00A31793"/>
    <w:rsid w:val="00A31CF6"/>
    <w:rsid w:val="00A32A4E"/>
    <w:rsid w:val="00A33741"/>
    <w:rsid w:val="00A33B84"/>
    <w:rsid w:val="00A34D55"/>
    <w:rsid w:val="00A34DCD"/>
    <w:rsid w:val="00A36063"/>
    <w:rsid w:val="00A364B8"/>
    <w:rsid w:val="00A36563"/>
    <w:rsid w:val="00A3699C"/>
    <w:rsid w:val="00A36B88"/>
    <w:rsid w:val="00A402DD"/>
    <w:rsid w:val="00A42CE1"/>
    <w:rsid w:val="00A43051"/>
    <w:rsid w:val="00A45728"/>
    <w:rsid w:val="00A47F0F"/>
    <w:rsid w:val="00A47F72"/>
    <w:rsid w:val="00A5008C"/>
    <w:rsid w:val="00A51BA3"/>
    <w:rsid w:val="00A51C13"/>
    <w:rsid w:val="00A5241E"/>
    <w:rsid w:val="00A53035"/>
    <w:rsid w:val="00A53776"/>
    <w:rsid w:val="00A55B7B"/>
    <w:rsid w:val="00A55E42"/>
    <w:rsid w:val="00A56206"/>
    <w:rsid w:val="00A56D28"/>
    <w:rsid w:val="00A57918"/>
    <w:rsid w:val="00A60402"/>
    <w:rsid w:val="00A60BC1"/>
    <w:rsid w:val="00A630BE"/>
    <w:rsid w:val="00A63A33"/>
    <w:rsid w:val="00A63B11"/>
    <w:rsid w:val="00A65471"/>
    <w:rsid w:val="00A65607"/>
    <w:rsid w:val="00A66B8B"/>
    <w:rsid w:val="00A7082E"/>
    <w:rsid w:val="00A70C68"/>
    <w:rsid w:val="00A7129D"/>
    <w:rsid w:val="00A739FF"/>
    <w:rsid w:val="00A73C03"/>
    <w:rsid w:val="00A758A0"/>
    <w:rsid w:val="00A76E2B"/>
    <w:rsid w:val="00A80005"/>
    <w:rsid w:val="00A801ED"/>
    <w:rsid w:val="00A8115B"/>
    <w:rsid w:val="00A81DF9"/>
    <w:rsid w:val="00A83B22"/>
    <w:rsid w:val="00A83C77"/>
    <w:rsid w:val="00A83E6E"/>
    <w:rsid w:val="00A857BB"/>
    <w:rsid w:val="00A859F5"/>
    <w:rsid w:val="00A85B1E"/>
    <w:rsid w:val="00A864D5"/>
    <w:rsid w:val="00A86FE7"/>
    <w:rsid w:val="00A87684"/>
    <w:rsid w:val="00A87CE3"/>
    <w:rsid w:val="00A90EBD"/>
    <w:rsid w:val="00A9254D"/>
    <w:rsid w:val="00A946CE"/>
    <w:rsid w:val="00A9591B"/>
    <w:rsid w:val="00A96306"/>
    <w:rsid w:val="00A973FB"/>
    <w:rsid w:val="00A9784B"/>
    <w:rsid w:val="00A97D3E"/>
    <w:rsid w:val="00AA0EFE"/>
    <w:rsid w:val="00AA1036"/>
    <w:rsid w:val="00AA1B8F"/>
    <w:rsid w:val="00AA39C7"/>
    <w:rsid w:val="00AA41FA"/>
    <w:rsid w:val="00AA480B"/>
    <w:rsid w:val="00AA5938"/>
    <w:rsid w:val="00AA6716"/>
    <w:rsid w:val="00AA7096"/>
    <w:rsid w:val="00AA7E75"/>
    <w:rsid w:val="00AB082C"/>
    <w:rsid w:val="00AB2922"/>
    <w:rsid w:val="00AB5407"/>
    <w:rsid w:val="00AB59F0"/>
    <w:rsid w:val="00AB5F26"/>
    <w:rsid w:val="00AB6135"/>
    <w:rsid w:val="00AB762B"/>
    <w:rsid w:val="00AC0A34"/>
    <w:rsid w:val="00AC49ED"/>
    <w:rsid w:val="00AC4EC8"/>
    <w:rsid w:val="00AC50EB"/>
    <w:rsid w:val="00AC7DE0"/>
    <w:rsid w:val="00AD0AC3"/>
    <w:rsid w:val="00AD0B1D"/>
    <w:rsid w:val="00AD2109"/>
    <w:rsid w:val="00AD437E"/>
    <w:rsid w:val="00AD51F5"/>
    <w:rsid w:val="00AD55A4"/>
    <w:rsid w:val="00AD6EF9"/>
    <w:rsid w:val="00AD7426"/>
    <w:rsid w:val="00AD75CE"/>
    <w:rsid w:val="00AD7AED"/>
    <w:rsid w:val="00AD7B3D"/>
    <w:rsid w:val="00AE0809"/>
    <w:rsid w:val="00AE0A3F"/>
    <w:rsid w:val="00AE11C8"/>
    <w:rsid w:val="00AE3D8A"/>
    <w:rsid w:val="00AE4C3B"/>
    <w:rsid w:val="00AE5116"/>
    <w:rsid w:val="00AF2B30"/>
    <w:rsid w:val="00AF3F5F"/>
    <w:rsid w:val="00AF41A0"/>
    <w:rsid w:val="00B00388"/>
    <w:rsid w:val="00B00948"/>
    <w:rsid w:val="00B00B9F"/>
    <w:rsid w:val="00B00D61"/>
    <w:rsid w:val="00B00D97"/>
    <w:rsid w:val="00B01B83"/>
    <w:rsid w:val="00B02A3A"/>
    <w:rsid w:val="00B04031"/>
    <w:rsid w:val="00B071AA"/>
    <w:rsid w:val="00B13705"/>
    <w:rsid w:val="00B14315"/>
    <w:rsid w:val="00B149AB"/>
    <w:rsid w:val="00B157BC"/>
    <w:rsid w:val="00B15C6A"/>
    <w:rsid w:val="00B167C5"/>
    <w:rsid w:val="00B17828"/>
    <w:rsid w:val="00B17AFF"/>
    <w:rsid w:val="00B220D1"/>
    <w:rsid w:val="00B239AF"/>
    <w:rsid w:val="00B2455B"/>
    <w:rsid w:val="00B24E74"/>
    <w:rsid w:val="00B2526E"/>
    <w:rsid w:val="00B25678"/>
    <w:rsid w:val="00B257EC"/>
    <w:rsid w:val="00B25CE9"/>
    <w:rsid w:val="00B26B8E"/>
    <w:rsid w:val="00B26DAD"/>
    <w:rsid w:val="00B27EFD"/>
    <w:rsid w:val="00B27F46"/>
    <w:rsid w:val="00B30E69"/>
    <w:rsid w:val="00B32760"/>
    <w:rsid w:val="00B3366A"/>
    <w:rsid w:val="00B348A8"/>
    <w:rsid w:val="00B356A4"/>
    <w:rsid w:val="00B363F3"/>
    <w:rsid w:val="00B404A3"/>
    <w:rsid w:val="00B40EE6"/>
    <w:rsid w:val="00B455E3"/>
    <w:rsid w:val="00B45815"/>
    <w:rsid w:val="00B45EDE"/>
    <w:rsid w:val="00B47364"/>
    <w:rsid w:val="00B47DB8"/>
    <w:rsid w:val="00B509E2"/>
    <w:rsid w:val="00B5214E"/>
    <w:rsid w:val="00B52C1B"/>
    <w:rsid w:val="00B5445C"/>
    <w:rsid w:val="00B558AD"/>
    <w:rsid w:val="00B55C7D"/>
    <w:rsid w:val="00B56645"/>
    <w:rsid w:val="00B56B9D"/>
    <w:rsid w:val="00B6051E"/>
    <w:rsid w:val="00B61065"/>
    <w:rsid w:val="00B612DF"/>
    <w:rsid w:val="00B636F3"/>
    <w:rsid w:val="00B67322"/>
    <w:rsid w:val="00B67DC9"/>
    <w:rsid w:val="00B71A5D"/>
    <w:rsid w:val="00B7295F"/>
    <w:rsid w:val="00B73C19"/>
    <w:rsid w:val="00B7529A"/>
    <w:rsid w:val="00B75340"/>
    <w:rsid w:val="00B75388"/>
    <w:rsid w:val="00B75C00"/>
    <w:rsid w:val="00B76118"/>
    <w:rsid w:val="00B809D5"/>
    <w:rsid w:val="00B80C07"/>
    <w:rsid w:val="00B80C17"/>
    <w:rsid w:val="00B812B0"/>
    <w:rsid w:val="00B81528"/>
    <w:rsid w:val="00B81BC4"/>
    <w:rsid w:val="00B83DD1"/>
    <w:rsid w:val="00B85A74"/>
    <w:rsid w:val="00B87390"/>
    <w:rsid w:val="00B90C15"/>
    <w:rsid w:val="00B91460"/>
    <w:rsid w:val="00B9154B"/>
    <w:rsid w:val="00B91C4A"/>
    <w:rsid w:val="00B92093"/>
    <w:rsid w:val="00B930E8"/>
    <w:rsid w:val="00B95EF6"/>
    <w:rsid w:val="00B9621B"/>
    <w:rsid w:val="00B96637"/>
    <w:rsid w:val="00B97F7C"/>
    <w:rsid w:val="00BA1260"/>
    <w:rsid w:val="00BA348C"/>
    <w:rsid w:val="00BA45DC"/>
    <w:rsid w:val="00BA64FA"/>
    <w:rsid w:val="00BA77E7"/>
    <w:rsid w:val="00BB0999"/>
    <w:rsid w:val="00BB0ACF"/>
    <w:rsid w:val="00BB0E5F"/>
    <w:rsid w:val="00BB288F"/>
    <w:rsid w:val="00BB2E46"/>
    <w:rsid w:val="00BB6053"/>
    <w:rsid w:val="00BB79B6"/>
    <w:rsid w:val="00BC0A84"/>
    <w:rsid w:val="00BC1A48"/>
    <w:rsid w:val="00BC2642"/>
    <w:rsid w:val="00BC2EA0"/>
    <w:rsid w:val="00BC3258"/>
    <w:rsid w:val="00BC3B8A"/>
    <w:rsid w:val="00BC50CB"/>
    <w:rsid w:val="00BC5AA6"/>
    <w:rsid w:val="00BC6F62"/>
    <w:rsid w:val="00BC7006"/>
    <w:rsid w:val="00BC7CAE"/>
    <w:rsid w:val="00BD1047"/>
    <w:rsid w:val="00BD19C7"/>
    <w:rsid w:val="00BD1A5C"/>
    <w:rsid w:val="00BD46CD"/>
    <w:rsid w:val="00BD550B"/>
    <w:rsid w:val="00BD66B4"/>
    <w:rsid w:val="00BD70D0"/>
    <w:rsid w:val="00BE1003"/>
    <w:rsid w:val="00BE2A5F"/>
    <w:rsid w:val="00BE2E83"/>
    <w:rsid w:val="00BE3914"/>
    <w:rsid w:val="00BE3D28"/>
    <w:rsid w:val="00BE3FC3"/>
    <w:rsid w:val="00BE400C"/>
    <w:rsid w:val="00BE4061"/>
    <w:rsid w:val="00BE6073"/>
    <w:rsid w:val="00BE621A"/>
    <w:rsid w:val="00BE7A4E"/>
    <w:rsid w:val="00BF01A8"/>
    <w:rsid w:val="00BF0445"/>
    <w:rsid w:val="00BF16FD"/>
    <w:rsid w:val="00BF1946"/>
    <w:rsid w:val="00BF1A60"/>
    <w:rsid w:val="00BF2518"/>
    <w:rsid w:val="00BF2C73"/>
    <w:rsid w:val="00BF4CE6"/>
    <w:rsid w:val="00BF5774"/>
    <w:rsid w:val="00BF758D"/>
    <w:rsid w:val="00BF7B92"/>
    <w:rsid w:val="00BF7BC3"/>
    <w:rsid w:val="00BF7D4D"/>
    <w:rsid w:val="00C01ADE"/>
    <w:rsid w:val="00C042C4"/>
    <w:rsid w:val="00C04B0A"/>
    <w:rsid w:val="00C04C99"/>
    <w:rsid w:val="00C04D27"/>
    <w:rsid w:val="00C056AC"/>
    <w:rsid w:val="00C10125"/>
    <w:rsid w:val="00C10593"/>
    <w:rsid w:val="00C113F9"/>
    <w:rsid w:val="00C117A5"/>
    <w:rsid w:val="00C12894"/>
    <w:rsid w:val="00C14C64"/>
    <w:rsid w:val="00C1624A"/>
    <w:rsid w:val="00C175D6"/>
    <w:rsid w:val="00C227FD"/>
    <w:rsid w:val="00C2284F"/>
    <w:rsid w:val="00C23A2C"/>
    <w:rsid w:val="00C23D46"/>
    <w:rsid w:val="00C252A8"/>
    <w:rsid w:val="00C25C9F"/>
    <w:rsid w:val="00C25FED"/>
    <w:rsid w:val="00C27FC5"/>
    <w:rsid w:val="00C309B8"/>
    <w:rsid w:val="00C31EF7"/>
    <w:rsid w:val="00C32A4A"/>
    <w:rsid w:val="00C33020"/>
    <w:rsid w:val="00C33E53"/>
    <w:rsid w:val="00C342CA"/>
    <w:rsid w:val="00C34460"/>
    <w:rsid w:val="00C35887"/>
    <w:rsid w:val="00C35DF9"/>
    <w:rsid w:val="00C36089"/>
    <w:rsid w:val="00C36BD5"/>
    <w:rsid w:val="00C37968"/>
    <w:rsid w:val="00C42319"/>
    <w:rsid w:val="00C4243B"/>
    <w:rsid w:val="00C434E8"/>
    <w:rsid w:val="00C45CC1"/>
    <w:rsid w:val="00C47136"/>
    <w:rsid w:val="00C47A64"/>
    <w:rsid w:val="00C47BEE"/>
    <w:rsid w:val="00C47F08"/>
    <w:rsid w:val="00C50716"/>
    <w:rsid w:val="00C50C19"/>
    <w:rsid w:val="00C52AD3"/>
    <w:rsid w:val="00C5333F"/>
    <w:rsid w:val="00C557EA"/>
    <w:rsid w:val="00C55E5F"/>
    <w:rsid w:val="00C56670"/>
    <w:rsid w:val="00C57A12"/>
    <w:rsid w:val="00C60230"/>
    <w:rsid w:val="00C61350"/>
    <w:rsid w:val="00C6183D"/>
    <w:rsid w:val="00C6402B"/>
    <w:rsid w:val="00C64298"/>
    <w:rsid w:val="00C66683"/>
    <w:rsid w:val="00C67F70"/>
    <w:rsid w:val="00C709AD"/>
    <w:rsid w:val="00C70F5E"/>
    <w:rsid w:val="00C7209C"/>
    <w:rsid w:val="00C753F6"/>
    <w:rsid w:val="00C778ED"/>
    <w:rsid w:val="00C82360"/>
    <w:rsid w:val="00C84DE8"/>
    <w:rsid w:val="00C8504C"/>
    <w:rsid w:val="00C905E4"/>
    <w:rsid w:val="00C90B11"/>
    <w:rsid w:val="00C91358"/>
    <w:rsid w:val="00C9335B"/>
    <w:rsid w:val="00C93456"/>
    <w:rsid w:val="00C95924"/>
    <w:rsid w:val="00C95A1D"/>
    <w:rsid w:val="00C95BAD"/>
    <w:rsid w:val="00C95C60"/>
    <w:rsid w:val="00C96FCA"/>
    <w:rsid w:val="00CA1638"/>
    <w:rsid w:val="00CA2EEC"/>
    <w:rsid w:val="00CA30B9"/>
    <w:rsid w:val="00CA6A3D"/>
    <w:rsid w:val="00CA6EFE"/>
    <w:rsid w:val="00CA7A3B"/>
    <w:rsid w:val="00CB02B9"/>
    <w:rsid w:val="00CB1F10"/>
    <w:rsid w:val="00CB2280"/>
    <w:rsid w:val="00CB2850"/>
    <w:rsid w:val="00CB29F7"/>
    <w:rsid w:val="00CB34F3"/>
    <w:rsid w:val="00CB351D"/>
    <w:rsid w:val="00CB4F12"/>
    <w:rsid w:val="00CB6906"/>
    <w:rsid w:val="00CC3476"/>
    <w:rsid w:val="00CC4773"/>
    <w:rsid w:val="00CC4C28"/>
    <w:rsid w:val="00CC5AE2"/>
    <w:rsid w:val="00CC6D39"/>
    <w:rsid w:val="00CC77FD"/>
    <w:rsid w:val="00CD1965"/>
    <w:rsid w:val="00CD2861"/>
    <w:rsid w:val="00CD3D7B"/>
    <w:rsid w:val="00CD4897"/>
    <w:rsid w:val="00CD670F"/>
    <w:rsid w:val="00CD692E"/>
    <w:rsid w:val="00CD743B"/>
    <w:rsid w:val="00CD7EE7"/>
    <w:rsid w:val="00CE10D0"/>
    <w:rsid w:val="00CE2E45"/>
    <w:rsid w:val="00CE4F9C"/>
    <w:rsid w:val="00CF05B6"/>
    <w:rsid w:val="00CF0BCA"/>
    <w:rsid w:val="00CF2365"/>
    <w:rsid w:val="00CF2ADF"/>
    <w:rsid w:val="00CF2C96"/>
    <w:rsid w:val="00CF348E"/>
    <w:rsid w:val="00CF39C2"/>
    <w:rsid w:val="00CF3A5C"/>
    <w:rsid w:val="00CF3D38"/>
    <w:rsid w:val="00CF4E3C"/>
    <w:rsid w:val="00CF53EB"/>
    <w:rsid w:val="00CF59DB"/>
    <w:rsid w:val="00CF5E6E"/>
    <w:rsid w:val="00CF66A5"/>
    <w:rsid w:val="00CF7D35"/>
    <w:rsid w:val="00D00706"/>
    <w:rsid w:val="00D02C61"/>
    <w:rsid w:val="00D0343E"/>
    <w:rsid w:val="00D035A4"/>
    <w:rsid w:val="00D03CD2"/>
    <w:rsid w:val="00D04732"/>
    <w:rsid w:val="00D048BA"/>
    <w:rsid w:val="00D07C69"/>
    <w:rsid w:val="00D11653"/>
    <w:rsid w:val="00D12172"/>
    <w:rsid w:val="00D1230B"/>
    <w:rsid w:val="00D136F8"/>
    <w:rsid w:val="00D13991"/>
    <w:rsid w:val="00D14854"/>
    <w:rsid w:val="00D15291"/>
    <w:rsid w:val="00D16073"/>
    <w:rsid w:val="00D167A4"/>
    <w:rsid w:val="00D16C0A"/>
    <w:rsid w:val="00D17F7C"/>
    <w:rsid w:val="00D200D7"/>
    <w:rsid w:val="00D21A93"/>
    <w:rsid w:val="00D21DFC"/>
    <w:rsid w:val="00D24F22"/>
    <w:rsid w:val="00D2589B"/>
    <w:rsid w:val="00D259A2"/>
    <w:rsid w:val="00D26035"/>
    <w:rsid w:val="00D263A5"/>
    <w:rsid w:val="00D277BE"/>
    <w:rsid w:val="00D31141"/>
    <w:rsid w:val="00D31EC4"/>
    <w:rsid w:val="00D31EF0"/>
    <w:rsid w:val="00D32C01"/>
    <w:rsid w:val="00D33B1A"/>
    <w:rsid w:val="00D342EC"/>
    <w:rsid w:val="00D34525"/>
    <w:rsid w:val="00D346AC"/>
    <w:rsid w:val="00D34AE8"/>
    <w:rsid w:val="00D3522C"/>
    <w:rsid w:val="00D3546D"/>
    <w:rsid w:val="00D36527"/>
    <w:rsid w:val="00D36A17"/>
    <w:rsid w:val="00D4336B"/>
    <w:rsid w:val="00D45358"/>
    <w:rsid w:val="00D45CA1"/>
    <w:rsid w:val="00D46056"/>
    <w:rsid w:val="00D4768B"/>
    <w:rsid w:val="00D47737"/>
    <w:rsid w:val="00D47AAC"/>
    <w:rsid w:val="00D50EE2"/>
    <w:rsid w:val="00D536D4"/>
    <w:rsid w:val="00D5684E"/>
    <w:rsid w:val="00D571C8"/>
    <w:rsid w:val="00D57D4A"/>
    <w:rsid w:val="00D64E6C"/>
    <w:rsid w:val="00D70011"/>
    <w:rsid w:val="00D71539"/>
    <w:rsid w:val="00D72057"/>
    <w:rsid w:val="00D723B3"/>
    <w:rsid w:val="00D7305A"/>
    <w:rsid w:val="00D753BB"/>
    <w:rsid w:val="00D764C6"/>
    <w:rsid w:val="00D76A04"/>
    <w:rsid w:val="00D76AF3"/>
    <w:rsid w:val="00D76DD4"/>
    <w:rsid w:val="00D76F34"/>
    <w:rsid w:val="00D7714D"/>
    <w:rsid w:val="00D77569"/>
    <w:rsid w:val="00D80DDF"/>
    <w:rsid w:val="00D8333C"/>
    <w:rsid w:val="00D8371C"/>
    <w:rsid w:val="00D83B98"/>
    <w:rsid w:val="00D84596"/>
    <w:rsid w:val="00D84ED1"/>
    <w:rsid w:val="00D857C9"/>
    <w:rsid w:val="00D85B03"/>
    <w:rsid w:val="00D8639E"/>
    <w:rsid w:val="00D86803"/>
    <w:rsid w:val="00D86F59"/>
    <w:rsid w:val="00D878E3"/>
    <w:rsid w:val="00D87B1F"/>
    <w:rsid w:val="00D87DF0"/>
    <w:rsid w:val="00D87EBD"/>
    <w:rsid w:val="00D9016C"/>
    <w:rsid w:val="00D90C0F"/>
    <w:rsid w:val="00D931DF"/>
    <w:rsid w:val="00D95A54"/>
    <w:rsid w:val="00D97FEB"/>
    <w:rsid w:val="00DA05AF"/>
    <w:rsid w:val="00DA18A8"/>
    <w:rsid w:val="00DA26EA"/>
    <w:rsid w:val="00DA2979"/>
    <w:rsid w:val="00DA38B4"/>
    <w:rsid w:val="00DA4E35"/>
    <w:rsid w:val="00DA4EFC"/>
    <w:rsid w:val="00DA5003"/>
    <w:rsid w:val="00DA5D78"/>
    <w:rsid w:val="00DA7388"/>
    <w:rsid w:val="00DB0617"/>
    <w:rsid w:val="00DB1557"/>
    <w:rsid w:val="00DB3413"/>
    <w:rsid w:val="00DB39FA"/>
    <w:rsid w:val="00DB3ACB"/>
    <w:rsid w:val="00DB4871"/>
    <w:rsid w:val="00DB4F53"/>
    <w:rsid w:val="00DB650B"/>
    <w:rsid w:val="00DC03BA"/>
    <w:rsid w:val="00DC04E9"/>
    <w:rsid w:val="00DC0DC8"/>
    <w:rsid w:val="00DC1A13"/>
    <w:rsid w:val="00DC2579"/>
    <w:rsid w:val="00DC3F29"/>
    <w:rsid w:val="00DC4ACE"/>
    <w:rsid w:val="00DC7BC2"/>
    <w:rsid w:val="00DC7CE4"/>
    <w:rsid w:val="00DD1872"/>
    <w:rsid w:val="00DD1D62"/>
    <w:rsid w:val="00DD2717"/>
    <w:rsid w:val="00DD2A4E"/>
    <w:rsid w:val="00DD2B56"/>
    <w:rsid w:val="00DD531C"/>
    <w:rsid w:val="00DD7410"/>
    <w:rsid w:val="00DD7F79"/>
    <w:rsid w:val="00DD7FBE"/>
    <w:rsid w:val="00DE1081"/>
    <w:rsid w:val="00DE1C4A"/>
    <w:rsid w:val="00DE1C95"/>
    <w:rsid w:val="00DE26D7"/>
    <w:rsid w:val="00DE2D5C"/>
    <w:rsid w:val="00DE2F85"/>
    <w:rsid w:val="00DE2FFE"/>
    <w:rsid w:val="00DE37B6"/>
    <w:rsid w:val="00DE4570"/>
    <w:rsid w:val="00DE4A49"/>
    <w:rsid w:val="00DE5C9E"/>
    <w:rsid w:val="00DF012C"/>
    <w:rsid w:val="00DF0CD8"/>
    <w:rsid w:val="00DF257E"/>
    <w:rsid w:val="00DF2D5A"/>
    <w:rsid w:val="00DF3893"/>
    <w:rsid w:val="00DF3AD7"/>
    <w:rsid w:val="00DF4FDD"/>
    <w:rsid w:val="00E0169B"/>
    <w:rsid w:val="00E024E8"/>
    <w:rsid w:val="00E03362"/>
    <w:rsid w:val="00E035ED"/>
    <w:rsid w:val="00E043C1"/>
    <w:rsid w:val="00E05672"/>
    <w:rsid w:val="00E05F6B"/>
    <w:rsid w:val="00E06A10"/>
    <w:rsid w:val="00E100D5"/>
    <w:rsid w:val="00E10358"/>
    <w:rsid w:val="00E11031"/>
    <w:rsid w:val="00E11F67"/>
    <w:rsid w:val="00E1507F"/>
    <w:rsid w:val="00E15E48"/>
    <w:rsid w:val="00E162D7"/>
    <w:rsid w:val="00E17270"/>
    <w:rsid w:val="00E17E7D"/>
    <w:rsid w:val="00E23319"/>
    <w:rsid w:val="00E23416"/>
    <w:rsid w:val="00E2385F"/>
    <w:rsid w:val="00E243CA"/>
    <w:rsid w:val="00E24CE0"/>
    <w:rsid w:val="00E25861"/>
    <w:rsid w:val="00E26CB0"/>
    <w:rsid w:val="00E27BD1"/>
    <w:rsid w:val="00E3014F"/>
    <w:rsid w:val="00E31063"/>
    <w:rsid w:val="00E31A7A"/>
    <w:rsid w:val="00E322ED"/>
    <w:rsid w:val="00E331D1"/>
    <w:rsid w:val="00E343C2"/>
    <w:rsid w:val="00E344FD"/>
    <w:rsid w:val="00E34628"/>
    <w:rsid w:val="00E369D0"/>
    <w:rsid w:val="00E369FB"/>
    <w:rsid w:val="00E37165"/>
    <w:rsid w:val="00E371F5"/>
    <w:rsid w:val="00E37914"/>
    <w:rsid w:val="00E4177C"/>
    <w:rsid w:val="00E41F1F"/>
    <w:rsid w:val="00E42D0D"/>
    <w:rsid w:val="00E43375"/>
    <w:rsid w:val="00E43FFD"/>
    <w:rsid w:val="00E44277"/>
    <w:rsid w:val="00E44C2D"/>
    <w:rsid w:val="00E44F06"/>
    <w:rsid w:val="00E45A4C"/>
    <w:rsid w:val="00E45C5C"/>
    <w:rsid w:val="00E47AE2"/>
    <w:rsid w:val="00E51859"/>
    <w:rsid w:val="00E5370F"/>
    <w:rsid w:val="00E545F8"/>
    <w:rsid w:val="00E556CB"/>
    <w:rsid w:val="00E55839"/>
    <w:rsid w:val="00E5591F"/>
    <w:rsid w:val="00E55C67"/>
    <w:rsid w:val="00E56836"/>
    <w:rsid w:val="00E60729"/>
    <w:rsid w:val="00E6418A"/>
    <w:rsid w:val="00E64C0D"/>
    <w:rsid w:val="00E65510"/>
    <w:rsid w:val="00E65AD0"/>
    <w:rsid w:val="00E65EA2"/>
    <w:rsid w:val="00E65F9C"/>
    <w:rsid w:val="00E66780"/>
    <w:rsid w:val="00E66AB5"/>
    <w:rsid w:val="00E6782E"/>
    <w:rsid w:val="00E7004C"/>
    <w:rsid w:val="00E7028A"/>
    <w:rsid w:val="00E7139E"/>
    <w:rsid w:val="00E74D2D"/>
    <w:rsid w:val="00E76552"/>
    <w:rsid w:val="00E77BC1"/>
    <w:rsid w:val="00E8086C"/>
    <w:rsid w:val="00E80AD3"/>
    <w:rsid w:val="00E82F74"/>
    <w:rsid w:val="00E835D4"/>
    <w:rsid w:val="00E83EF0"/>
    <w:rsid w:val="00E84192"/>
    <w:rsid w:val="00E858A8"/>
    <w:rsid w:val="00E86A86"/>
    <w:rsid w:val="00E87884"/>
    <w:rsid w:val="00E90925"/>
    <w:rsid w:val="00E91D90"/>
    <w:rsid w:val="00E93580"/>
    <w:rsid w:val="00E9362E"/>
    <w:rsid w:val="00E9462A"/>
    <w:rsid w:val="00E951B0"/>
    <w:rsid w:val="00E969A6"/>
    <w:rsid w:val="00EA293D"/>
    <w:rsid w:val="00EA33F8"/>
    <w:rsid w:val="00EA49CE"/>
    <w:rsid w:val="00EA4B27"/>
    <w:rsid w:val="00EA4C4D"/>
    <w:rsid w:val="00EA4E9B"/>
    <w:rsid w:val="00EA5252"/>
    <w:rsid w:val="00EA5588"/>
    <w:rsid w:val="00EA5B98"/>
    <w:rsid w:val="00EA67D4"/>
    <w:rsid w:val="00EB0D1F"/>
    <w:rsid w:val="00EB0D78"/>
    <w:rsid w:val="00EB4BA3"/>
    <w:rsid w:val="00EB5D42"/>
    <w:rsid w:val="00EB6729"/>
    <w:rsid w:val="00EB6799"/>
    <w:rsid w:val="00EB7074"/>
    <w:rsid w:val="00EC04F4"/>
    <w:rsid w:val="00EC05C3"/>
    <w:rsid w:val="00EC125C"/>
    <w:rsid w:val="00EC1504"/>
    <w:rsid w:val="00EC24BA"/>
    <w:rsid w:val="00EC2A8B"/>
    <w:rsid w:val="00EC3601"/>
    <w:rsid w:val="00EC3A74"/>
    <w:rsid w:val="00EC3EE6"/>
    <w:rsid w:val="00EC3F41"/>
    <w:rsid w:val="00EC6D89"/>
    <w:rsid w:val="00ED01CE"/>
    <w:rsid w:val="00ED0B5F"/>
    <w:rsid w:val="00ED1744"/>
    <w:rsid w:val="00ED2CEE"/>
    <w:rsid w:val="00ED37CA"/>
    <w:rsid w:val="00ED5AE3"/>
    <w:rsid w:val="00ED5B6E"/>
    <w:rsid w:val="00ED70BE"/>
    <w:rsid w:val="00ED7CF0"/>
    <w:rsid w:val="00EE1405"/>
    <w:rsid w:val="00EE175D"/>
    <w:rsid w:val="00EE214D"/>
    <w:rsid w:val="00EE22ED"/>
    <w:rsid w:val="00EE2A76"/>
    <w:rsid w:val="00EE3443"/>
    <w:rsid w:val="00EE36F9"/>
    <w:rsid w:val="00EE544E"/>
    <w:rsid w:val="00EE5B4A"/>
    <w:rsid w:val="00EE5BC7"/>
    <w:rsid w:val="00EE6D1A"/>
    <w:rsid w:val="00EF0253"/>
    <w:rsid w:val="00EF075C"/>
    <w:rsid w:val="00EF3932"/>
    <w:rsid w:val="00EF43AC"/>
    <w:rsid w:val="00EF4AAD"/>
    <w:rsid w:val="00EF5A7E"/>
    <w:rsid w:val="00EF5C81"/>
    <w:rsid w:val="00EF6D77"/>
    <w:rsid w:val="00EF74AF"/>
    <w:rsid w:val="00EF7AB9"/>
    <w:rsid w:val="00EF7CB9"/>
    <w:rsid w:val="00F01C30"/>
    <w:rsid w:val="00F028B2"/>
    <w:rsid w:val="00F02C07"/>
    <w:rsid w:val="00F04A9A"/>
    <w:rsid w:val="00F0547A"/>
    <w:rsid w:val="00F05B9F"/>
    <w:rsid w:val="00F06274"/>
    <w:rsid w:val="00F116CB"/>
    <w:rsid w:val="00F11728"/>
    <w:rsid w:val="00F11ADF"/>
    <w:rsid w:val="00F14E7F"/>
    <w:rsid w:val="00F15511"/>
    <w:rsid w:val="00F155AC"/>
    <w:rsid w:val="00F15B77"/>
    <w:rsid w:val="00F16A01"/>
    <w:rsid w:val="00F22260"/>
    <w:rsid w:val="00F22B21"/>
    <w:rsid w:val="00F23DD9"/>
    <w:rsid w:val="00F278CB"/>
    <w:rsid w:val="00F27C88"/>
    <w:rsid w:val="00F30363"/>
    <w:rsid w:val="00F30574"/>
    <w:rsid w:val="00F30896"/>
    <w:rsid w:val="00F30E99"/>
    <w:rsid w:val="00F31832"/>
    <w:rsid w:val="00F326ED"/>
    <w:rsid w:val="00F3303F"/>
    <w:rsid w:val="00F332A2"/>
    <w:rsid w:val="00F34BD7"/>
    <w:rsid w:val="00F35E6E"/>
    <w:rsid w:val="00F37644"/>
    <w:rsid w:val="00F37B94"/>
    <w:rsid w:val="00F40B2B"/>
    <w:rsid w:val="00F427E7"/>
    <w:rsid w:val="00F43E0A"/>
    <w:rsid w:val="00F44618"/>
    <w:rsid w:val="00F451E4"/>
    <w:rsid w:val="00F46B5E"/>
    <w:rsid w:val="00F477CC"/>
    <w:rsid w:val="00F509A3"/>
    <w:rsid w:val="00F5100A"/>
    <w:rsid w:val="00F520ED"/>
    <w:rsid w:val="00F53198"/>
    <w:rsid w:val="00F539C0"/>
    <w:rsid w:val="00F55E91"/>
    <w:rsid w:val="00F56F1E"/>
    <w:rsid w:val="00F56FA4"/>
    <w:rsid w:val="00F604FB"/>
    <w:rsid w:val="00F63C7A"/>
    <w:rsid w:val="00F63D22"/>
    <w:rsid w:val="00F651EA"/>
    <w:rsid w:val="00F65BCB"/>
    <w:rsid w:val="00F672F2"/>
    <w:rsid w:val="00F70DEB"/>
    <w:rsid w:val="00F721A4"/>
    <w:rsid w:val="00F72F6F"/>
    <w:rsid w:val="00F73663"/>
    <w:rsid w:val="00F74533"/>
    <w:rsid w:val="00F7463A"/>
    <w:rsid w:val="00F754EA"/>
    <w:rsid w:val="00F75631"/>
    <w:rsid w:val="00F766B0"/>
    <w:rsid w:val="00F76A5B"/>
    <w:rsid w:val="00F76CF3"/>
    <w:rsid w:val="00F80BF2"/>
    <w:rsid w:val="00F811BE"/>
    <w:rsid w:val="00F81C79"/>
    <w:rsid w:val="00F84DF4"/>
    <w:rsid w:val="00F86CFB"/>
    <w:rsid w:val="00F876DB"/>
    <w:rsid w:val="00F879EA"/>
    <w:rsid w:val="00F9008B"/>
    <w:rsid w:val="00F91A94"/>
    <w:rsid w:val="00F958C5"/>
    <w:rsid w:val="00F96A98"/>
    <w:rsid w:val="00F976C9"/>
    <w:rsid w:val="00FA0808"/>
    <w:rsid w:val="00FA0F85"/>
    <w:rsid w:val="00FA37DB"/>
    <w:rsid w:val="00FA51E8"/>
    <w:rsid w:val="00FA5896"/>
    <w:rsid w:val="00FA5DFB"/>
    <w:rsid w:val="00FB0E69"/>
    <w:rsid w:val="00FB1FD3"/>
    <w:rsid w:val="00FB2CE5"/>
    <w:rsid w:val="00FB5770"/>
    <w:rsid w:val="00FB6C17"/>
    <w:rsid w:val="00FB7DF5"/>
    <w:rsid w:val="00FC0885"/>
    <w:rsid w:val="00FC2922"/>
    <w:rsid w:val="00FC3E50"/>
    <w:rsid w:val="00FC3FA6"/>
    <w:rsid w:val="00FC4111"/>
    <w:rsid w:val="00FC5670"/>
    <w:rsid w:val="00FC5E72"/>
    <w:rsid w:val="00FD05E6"/>
    <w:rsid w:val="00FD069E"/>
    <w:rsid w:val="00FD0E88"/>
    <w:rsid w:val="00FD5506"/>
    <w:rsid w:val="00FD75D4"/>
    <w:rsid w:val="00FD7837"/>
    <w:rsid w:val="00FE125D"/>
    <w:rsid w:val="00FE3E0E"/>
    <w:rsid w:val="00FE47D7"/>
    <w:rsid w:val="00FE4DA7"/>
    <w:rsid w:val="00FE5D7A"/>
    <w:rsid w:val="00FE5F81"/>
    <w:rsid w:val="00FE627F"/>
    <w:rsid w:val="00FE74FC"/>
    <w:rsid w:val="00FF13CE"/>
    <w:rsid w:val="00FF1999"/>
    <w:rsid w:val="00FF1ECE"/>
    <w:rsid w:val="00FF25CD"/>
    <w:rsid w:val="00FF47C7"/>
    <w:rsid w:val="00FF502E"/>
    <w:rsid w:val="00FF634C"/>
    <w:rsid w:val="00FF6CFA"/>
    <w:rsid w:val="00FF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F0B1395"/>
  <w15:chartTrackingRefBased/>
  <w15:docId w15:val="{24F90DB7-7CB9-4E4D-AB7B-4FF0F47E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C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  <w:rPr>
      <w:rFonts w:ascii="CG Times (WN)" w:hAnsi="CG Times (WN)"/>
    </w:rPr>
  </w:style>
  <w:style w:type="character" w:styleId="ae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ody Text"/>
    <w:basedOn w:val="a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1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2">
    <w:name w:val="Balloon Text"/>
    <w:basedOn w:val="a"/>
    <w:semiHidden/>
    <w:rPr>
      <w:rFonts w:ascii="Arial" w:hAnsi="Arial"/>
      <w:sz w:val="18"/>
      <w:szCs w:val="18"/>
    </w:rPr>
  </w:style>
  <w:style w:type="table" w:styleId="af3">
    <w:name w:val="Table Grid"/>
    <w:basedOn w:val="a1"/>
    <w:uiPriority w:val="59"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ad">
    <w:name w:val="註解文字 字元"/>
    <w:link w:val="ac"/>
    <w:semiHidden/>
    <w:rsid w:val="0033136C"/>
    <w:rPr>
      <w:rFonts w:eastAsia="新細明體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4">
    <w:name w:val="List Paragraph"/>
    <w:aliases w:val="- Bullets,목록 단락,リスト段落,列出段落,?? ??,?????,????"/>
    <w:basedOn w:val="a"/>
    <w:link w:val="af5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f5">
    <w:name w:val="清單段落 字元"/>
    <w:aliases w:val="- Bullets 字元,목록 단락 字元,リスト段落 字元,列出段落 字元,?? ?? 字元,????? 字元,???? 字元"/>
    <w:link w:val="af4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4"/>
    <w:link w:val="bulletChar"/>
    <w:qFormat/>
    <w:rsid w:val="001F3747"/>
    <w:pPr>
      <w:numPr>
        <w:numId w:val="26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3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3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133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443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4438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F22D2"/>
    <w:rPr>
      <w:rFonts w:ascii="Times New Roman" w:hAnsi="Times New Roman"/>
      <w:lang w:val="en-GB" w:eastAsia="en-US"/>
    </w:rPr>
  </w:style>
  <w:style w:type="paragraph" w:styleId="af6">
    <w:name w:val="annotation subject"/>
    <w:basedOn w:val="ac"/>
    <w:next w:val="ac"/>
    <w:link w:val="af7"/>
    <w:rsid w:val="009A56F5"/>
    <w:rPr>
      <w:rFonts w:ascii="Times New Roman" w:hAnsi="Times New Roman"/>
      <w:b/>
      <w:bCs/>
    </w:rPr>
  </w:style>
  <w:style w:type="character" w:customStyle="1" w:styleId="af7">
    <w:name w:val="註解主旨 字元"/>
    <w:basedOn w:val="ad"/>
    <w:link w:val="af6"/>
    <w:rsid w:val="009A56F5"/>
    <w:rPr>
      <w:rFonts w:ascii="Times New Roman" w:eastAsia="新細明體" w:hAnsi="Times New Roman"/>
      <w:b/>
      <w:bCs/>
      <w:lang w:val="en-GB" w:eastAsia="en-US" w:bidi="ar-SA"/>
    </w:rPr>
  </w:style>
  <w:style w:type="character" w:customStyle="1" w:styleId="TALCar">
    <w:name w:val="TAL Car"/>
    <w:link w:val="TAL"/>
    <w:qFormat/>
    <w:rsid w:val="008D4090"/>
    <w:rPr>
      <w:rFonts w:ascii="Arial" w:hAnsi="Arial"/>
      <w:sz w:val="18"/>
      <w:lang w:val="en-GB" w:eastAsia="en-US"/>
    </w:rPr>
  </w:style>
  <w:style w:type="paragraph" w:styleId="33">
    <w:name w:val="Body Text 3"/>
    <w:basedOn w:val="a"/>
    <w:link w:val="34"/>
    <w:rsid w:val="00FB6C17"/>
    <w:pPr>
      <w:spacing w:after="120"/>
    </w:pPr>
    <w:rPr>
      <w:sz w:val="16"/>
      <w:szCs w:val="16"/>
    </w:rPr>
  </w:style>
  <w:style w:type="character" w:customStyle="1" w:styleId="34">
    <w:name w:val="本文 3 字元"/>
    <w:basedOn w:val="a0"/>
    <w:link w:val="33"/>
    <w:rsid w:val="00FB6C17"/>
    <w:rPr>
      <w:rFonts w:ascii="Times New Roman" w:hAnsi="Times New Roman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DC66C-1EA6-4923-9985-6477706D8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628</Words>
  <Characters>3582</Characters>
  <Application>Microsoft Office Word</Application>
  <DocSecurity>0</DocSecurity>
  <Lines>29</Lines>
  <Paragraphs>8</Paragraphs>
  <ScaleCrop>false</ScaleCrop>
  <Company>Asustek</Company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Lider Pan</cp:lastModifiedBy>
  <cp:revision>2</cp:revision>
  <dcterms:created xsi:type="dcterms:W3CDTF">2020-08-07T00:45:00Z</dcterms:created>
  <dcterms:modified xsi:type="dcterms:W3CDTF">2020-08-07T00:45:00Z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